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E0926" w14:textId="77777777" w:rsidR="00190E2E" w:rsidRPr="000051C5" w:rsidRDefault="00190E2E" w:rsidP="00190E2E">
      <w:pPr>
        <w:jc w:val="center"/>
        <w:rPr>
          <w:b/>
          <w:i/>
          <w:sz w:val="36"/>
          <w:szCs w:val="36"/>
          <w:lang w:val="ru-RU"/>
        </w:rPr>
      </w:pPr>
      <w:r w:rsidRPr="000051C5">
        <w:rPr>
          <w:b/>
          <w:sz w:val="36"/>
          <w:szCs w:val="36"/>
          <w:lang w:val="ru-RU"/>
        </w:rPr>
        <w:t>ПРОГРАММА УЧЕБНОЙ ДИСЦИПЛИНЫ</w:t>
      </w:r>
    </w:p>
    <w:p w14:paraId="6091BD29" w14:textId="77777777" w:rsidR="00190E2E" w:rsidRPr="000051C5" w:rsidRDefault="00190E2E" w:rsidP="00190E2E">
      <w:pPr>
        <w:jc w:val="center"/>
        <w:rPr>
          <w:b/>
          <w:sz w:val="28"/>
          <w:szCs w:val="28"/>
          <w:u w:val="single"/>
          <w:lang w:val="ru-RU"/>
        </w:rPr>
      </w:pPr>
    </w:p>
    <w:p w14:paraId="5212BD3D" w14:textId="77777777" w:rsidR="00190E2E" w:rsidRPr="000051C5" w:rsidRDefault="00190E2E" w:rsidP="00190E2E">
      <w:pPr>
        <w:jc w:val="center"/>
        <w:rPr>
          <w:b/>
          <w:sz w:val="28"/>
          <w:szCs w:val="28"/>
          <w:u w:val="single"/>
          <w:lang w:val="ru-RU"/>
        </w:rPr>
      </w:pPr>
    </w:p>
    <w:p w14:paraId="33F2A3DA" w14:textId="77777777" w:rsidR="00190E2E" w:rsidRPr="000051C5" w:rsidRDefault="00190E2E" w:rsidP="00190E2E">
      <w:pPr>
        <w:jc w:val="center"/>
        <w:rPr>
          <w:b/>
          <w:sz w:val="28"/>
          <w:szCs w:val="28"/>
          <w:u w:val="single"/>
          <w:lang w:val="ru-RU"/>
        </w:rPr>
      </w:pPr>
    </w:p>
    <w:p w14:paraId="7E84C21A" w14:textId="77777777" w:rsidR="00190E2E" w:rsidRPr="000051C5" w:rsidRDefault="00190E2E" w:rsidP="00190E2E">
      <w:pPr>
        <w:jc w:val="center"/>
        <w:rPr>
          <w:b/>
          <w:sz w:val="28"/>
          <w:lang w:val="ru-RU"/>
        </w:rPr>
      </w:pPr>
      <w:r w:rsidRPr="000051C5">
        <w:rPr>
          <w:b/>
          <w:sz w:val="32"/>
          <w:szCs w:val="32"/>
          <w:lang w:val="ru-RU"/>
        </w:rPr>
        <w:t xml:space="preserve"> </w:t>
      </w:r>
      <w:r w:rsidRPr="000051C5">
        <w:rPr>
          <w:b/>
          <w:sz w:val="28"/>
          <w:lang w:val="ru-RU"/>
        </w:rPr>
        <w:t xml:space="preserve"> </w:t>
      </w:r>
    </w:p>
    <w:p w14:paraId="46174C77" w14:textId="77777777" w:rsidR="00190E2E" w:rsidRPr="000051C5" w:rsidRDefault="00190E2E" w:rsidP="00190E2E">
      <w:pPr>
        <w:spacing w:line="218" w:lineRule="atLeast"/>
        <w:ind w:left="360"/>
        <w:jc w:val="center"/>
        <w:rPr>
          <w:b/>
          <w:color w:val="000000"/>
          <w:sz w:val="28"/>
          <w:szCs w:val="28"/>
          <w:lang w:val="ru-RU" w:eastAsia="ru-RU"/>
        </w:rPr>
      </w:pPr>
      <w:r w:rsidRPr="000051C5">
        <w:rPr>
          <w:b/>
          <w:color w:val="000000"/>
          <w:sz w:val="28"/>
          <w:szCs w:val="28"/>
          <w:lang w:val="ru-RU" w:eastAsia="ru-RU"/>
        </w:rPr>
        <w:t xml:space="preserve">История лингвистических идей в русистике (часть 1): </w:t>
      </w:r>
    </w:p>
    <w:p w14:paraId="06DD562A" w14:textId="77777777" w:rsidR="00190E2E" w:rsidRPr="000051C5" w:rsidRDefault="00190E2E" w:rsidP="00190E2E">
      <w:pPr>
        <w:spacing w:line="218" w:lineRule="atLeast"/>
        <w:ind w:left="360"/>
        <w:jc w:val="center"/>
        <w:rPr>
          <w:color w:val="000000"/>
          <w:lang w:val="ru-RU" w:eastAsia="ru-RU"/>
        </w:rPr>
      </w:pPr>
      <w:r w:rsidRPr="000051C5">
        <w:rPr>
          <w:b/>
          <w:color w:val="000000"/>
          <w:sz w:val="28"/>
          <w:szCs w:val="28"/>
          <w:lang w:val="ru-RU" w:eastAsia="ru-RU"/>
        </w:rPr>
        <w:t>От общеславянского Средневековья к Золотому веку русской грамматики</w:t>
      </w:r>
    </w:p>
    <w:p w14:paraId="743F3011" w14:textId="77777777" w:rsidR="00190E2E" w:rsidRPr="000051C5" w:rsidRDefault="00190E2E" w:rsidP="00190E2E">
      <w:pPr>
        <w:jc w:val="center"/>
        <w:rPr>
          <w:szCs w:val="22"/>
          <w:lang w:val="ru-RU"/>
        </w:rPr>
      </w:pPr>
    </w:p>
    <w:p w14:paraId="3723FFD3" w14:textId="77777777" w:rsidR="00190E2E" w:rsidRPr="000051C5" w:rsidRDefault="00190E2E" w:rsidP="00190E2E">
      <w:pPr>
        <w:jc w:val="center"/>
        <w:rPr>
          <w:sz w:val="32"/>
          <w:szCs w:val="32"/>
          <w:lang w:val="ru-RU"/>
        </w:rPr>
      </w:pPr>
      <w:r w:rsidRPr="000051C5">
        <w:rPr>
          <w:b/>
          <w:sz w:val="32"/>
          <w:szCs w:val="32"/>
          <w:lang w:val="ru-RU"/>
        </w:rPr>
        <w:t xml:space="preserve"> </w:t>
      </w:r>
    </w:p>
    <w:p w14:paraId="7B1A2108" w14:textId="77777777" w:rsidR="00190E2E" w:rsidRPr="000051C5" w:rsidRDefault="00190E2E" w:rsidP="00190E2E">
      <w:pPr>
        <w:jc w:val="center"/>
        <w:rPr>
          <w:sz w:val="32"/>
          <w:szCs w:val="32"/>
          <w:lang w:val="ru-RU"/>
        </w:rPr>
      </w:pPr>
    </w:p>
    <w:p w14:paraId="347238E0" w14:textId="77777777" w:rsidR="00190E2E" w:rsidRPr="000051C5" w:rsidRDefault="00190E2E" w:rsidP="00190E2E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051C5">
        <w:rPr>
          <w:rFonts w:ascii="Times New Roman" w:hAnsi="Times New Roman"/>
          <w:b w:val="0"/>
          <w:sz w:val="28"/>
          <w:szCs w:val="28"/>
          <w:lang w:val="ru-RU"/>
        </w:rPr>
        <w:t>Магистратура по направлению 520300 – «Филология»</w:t>
      </w:r>
    </w:p>
    <w:p w14:paraId="1CFCC4B7" w14:textId="77777777" w:rsidR="00190E2E" w:rsidRPr="000051C5" w:rsidRDefault="00190E2E" w:rsidP="00190E2E">
      <w:pPr>
        <w:jc w:val="center"/>
        <w:rPr>
          <w:sz w:val="28"/>
          <w:szCs w:val="28"/>
          <w:lang w:val="ru-RU"/>
        </w:rPr>
      </w:pPr>
      <w:r w:rsidRPr="000051C5">
        <w:rPr>
          <w:sz w:val="28"/>
          <w:szCs w:val="28"/>
          <w:lang w:val="ru-RU"/>
        </w:rPr>
        <w:t xml:space="preserve">Магистерская программа – </w:t>
      </w:r>
      <w:r w:rsidRPr="000051C5">
        <w:rPr>
          <w:sz w:val="28"/>
          <w:lang w:val="ru-RU"/>
        </w:rPr>
        <w:t>«Современный русский язык: системно-когнитивный и  функционально-коммуникативный аспекты»</w:t>
      </w:r>
      <w:r w:rsidRPr="000051C5">
        <w:rPr>
          <w:sz w:val="28"/>
          <w:szCs w:val="28"/>
          <w:lang w:val="ru-RU"/>
        </w:rPr>
        <w:t xml:space="preserve"> </w:t>
      </w:r>
    </w:p>
    <w:p w14:paraId="28136411" w14:textId="77777777" w:rsidR="00190E2E" w:rsidRPr="000051C5" w:rsidRDefault="00190E2E" w:rsidP="00190E2E">
      <w:pPr>
        <w:jc w:val="center"/>
        <w:rPr>
          <w:b/>
          <w:sz w:val="28"/>
          <w:szCs w:val="28"/>
          <w:lang w:val="ru-RU"/>
        </w:rPr>
      </w:pPr>
    </w:p>
    <w:p w14:paraId="0AF2B3E0" w14:textId="77777777" w:rsidR="00190E2E" w:rsidRPr="000051C5" w:rsidRDefault="00190E2E" w:rsidP="00190E2E">
      <w:pPr>
        <w:jc w:val="center"/>
        <w:rPr>
          <w:b/>
          <w:sz w:val="32"/>
          <w:szCs w:val="32"/>
          <w:lang w:val="ru-RU"/>
        </w:rPr>
      </w:pPr>
    </w:p>
    <w:p w14:paraId="1BEB47BB" w14:textId="77777777" w:rsidR="00190E2E" w:rsidRPr="000051C5" w:rsidRDefault="00190E2E" w:rsidP="00190E2E">
      <w:pPr>
        <w:rPr>
          <w:b/>
          <w:sz w:val="32"/>
          <w:szCs w:val="32"/>
          <w:lang w:val="ru-RU"/>
        </w:rPr>
      </w:pPr>
    </w:p>
    <w:p w14:paraId="2C2BA2FB" w14:textId="77777777" w:rsidR="00190E2E" w:rsidRPr="000051C5" w:rsidRDefault="00190E2E" w:rsidP="00190E2E">
      <w:pPr>
        <w:rPr>
          <w:b/>
          <w:sz w:val="32"/>
          <w:szCs w:val="32"/>
          <w:lang w:val="ru-RU"/>
        </w:rPr>
      </w:pPr>
    </w:p>
    <w:p w14:paraId="21184D0E" w14:textId="77777777" w:rsidR="00190E2E" w:rsidRPr="000051C5" w:rsidRDefault="00190E2E" w:rsidP="00190E2E">
      <w:pPr>
        <w:rPr>
          <w:b/>
          <w:sz w:val="32"/>
          <w:szCs w:val="32"/>
          <w:lang w:val="ru-RU"/>
        </w:rPr>
      </w:pPr>
    </w:p>
    <w:p w14:paraId="3C50CBB5" w14:textId="77777777" w:rsidR="00190E2E" w:rsidRPr="000051C5" w:rsidRDefault="00190E2E" w:rsidP="00190E2E">
      <w:pPr>
        <w:jc w:val="center"/>
        <w:rPr>
          <w:sz w:val="32"/>
          <w:szCs w:val="32"/>
          <w:lang w:val="ru-RU"/>
        </w:rPr>
      </w:pPr>
    </w:p>
    <w:p w14:paraId="02A3AC62" w14:textId="77777777" w:rsidR="00190E2E" w:rsidRPr="000051C5" w:rsidRDefault="00190E2E" w:rsidP="00190E2E">
      <w:pPr>
        <w:jc w:val="center"/>
        <w:rPr>
          <w:sz w:val="32"/>
          <w:szCs w:val="32"/>
          <w:lang w:val="ru-RU"/>
        </w:rPr>
      </w:pPr>
    </w:p>
    <w:p w14:paraId="5C18E5F8" w14:textId="77777777" w:rsidR="00190E2E" w:rsidRPr="000051C5" w:rsidRDefault="00190E2E" w:rsidP="00190E2E">
      <w:pPr>
        <w:jc w:val="center"/>
        <w:rPr>
          <w:sz w:val="28"/>
          <w:szCs w:val="28"/>
          <w:lang w:val="ru-RU"/>
        </w:rPr>
      </w:pPr>
      <w:r w:rsidRPr="000051C5">
        <w:rPr>
          <w:sz w:val="28"/>
          <w:szCs w:val="28"/>
          <w:lang w:val="ru-RU"/>
        </w:rPr>
        <w:t>Квалификация (степень) «магистр»</w:t>
      </w:r>
    </w:p>
    <w:p w14:paraId="423B480B" w14:textId="77777777" w:rsidR="00190E2E" w:rsidRPr="000051C5" w:rsidRDefault="00190E2E" w:rsidP="00190E2E">
      <w:pPr>
        <w:rPr>
          <w:b/>
          <w:lang w:val="ru-RU"/>
        </w:rPr>
      </w:pPr>
    </w:p>
    <w:p w14:paraId="77479C85" w14:textId="77777777" w:rsidR="00190E2E" w:rsidRPr="000051C5" w:rsidRDefault="00190E2E" w:rsidP="00190E2E">
      <w:pPr>
        <w:rPr>
          <w:b/>
          <w:lang w:val="ru-RU"/>
        </w:rPr>
      </w:pPr>
    </w:p>
    <w:p w14:paraId="114C81F2" w14:textId="77777777" w:rsidR="00190E2E" w:rsidRPr="000051C5" w:rsidRDefault="00190E2E" w:rsidP="00190E2E">
      <w:pPr>
        <w:rPr>
          <w:b/>
          <w:lang w:val="ru-RU"/>
        </w:rPr>
      </w:pPr>
    </w:p>
    <w:p w14:paraId="3F21DC7C" w14:textId="77777777" w:rsidR="00190E2E" w:rsidRPr="000051C5" w:rsidRDefault="00190E2E" w:rsidP="00190E2E">
      <w:pPr>
        <w:rPr>
          <w:b/>
          <w:lang w:val="ru-RU"/>
        </w:rPr>
      </w:pPr>
      <w:r w:rsidRPr="000051C5">
        <w:rPr>
          <w:b/>
          <w:lang w:val="ru-RU"/>
        </w:rPr>
        <w:br w:type="page"/>
      </w:r>
    </w:p>
    <w:p w14:paraId="11144409" w14:textId="77777777" w:rsidR="0090338F" w:rsidRPr="000051C5" w:rsidRDefault="0090338F">
      <w:pPr>
        <w:rPr>
          <w:lang w:val="ru-RU"/>
        </w:rPr>
      </w:pPr>
    </w:p>
    <w:p w14:paraId="5182CF95" w14:textId="77777777" w:rsidR="00C4747A" w:rsidRPr="000051C5" w:rsidRDefault="00C4747A" w:rsidP="00C4747A">
      <w:pPr>
        <w:jc w:val="center"/>
        <w:rPr>
          <w:b/>
          <w:lang w:val="ru-RU"/>
        </w:rPr>
      </w:pPr>
      <w:r w:rsidRPr="000051C5">
        <w:rPr>
          <w:b/>
          <w:lang w:val="ru-RU"/>
        </w:rPr>
        <w:t xml:space="preserve">Аннотация </w:t>
      </w:r>
    </w:p>
    <w:p w14:paraId="22625774" w14:textId="77777777" w:rsidR="00C4747A" w:rsidRPr="000051C5" w:rsidRDefault="00C4747A" w:rsidP="00C4747A">
      <w:pPr>
        <w:jc w:val="center"/>
        <w:rPr>
          <w:b/>
          <w:lang w:val="ru-RU"/>
        </w:rPr>
      </w:pPr>
      <w:r w:rsidRPr="000051C5">
        <w:rPr>
          <w:b/>
          <w:lang w:val="ru-RU"/>
        </w:rPr>
        <w:t>лекционно-практического курса для магистрантов</w:t>
      </w:r>
    </w:p>
    <w:p w14:paraId="31C1CC31" w14:textId="77777777" w:rsidR="00C4747A" w:rsidRPr="000051C5" w:rsidRDefault="00C4747A" w:rsidP="00C4747A">
      <w:pPr>
        <w:spacing w:line="218" w:lineRule="atLeast"/>
        <w:ind w:left="360"/>
        <w:jc w:val="center"/>
        <w:rPr>
          <w:b/>
          <w:color w:val="000000"/>
          <w:lang w:val="ru-RU" w:eastAsia="ru-RU"/>
        </w:rPr>
      </w:pPr>
      <w:r w:rsidRPr="000051C5">
        <w:rPr>
          <w:b/>
          <w:color w:val="000000"/>
          <w:lang w:val="ru-RU" w:eastAsia="ru-RU"/>
        </w:rPr>
        <w:t xml:space="preserve">«История лингвистических идей в русистике (часть 1): </w:t>
      </w:r>
    </w:p>
    <w:p w14:paraId="72C33F7A" w14:textId="77777777" w:rsidR="00C4747A" w:rsidRPr="000051C5" w:rsidRDefault="00C4747A" w:rsidP="00C4747A">
      <w:pPr>
        <w:pStyle w:val="a4"/>
        <w:shd w:val="clear" w:color="auto" w:fill="FFFFFF"/>
        <w:spacing w:line="218" w:lineRule="atLeast"/>
        <w:jc w:val="center"/>
        <w:rPr>
          <w:b/>
          <w:color w:val="000000"/>
          <w:shd w:val="clear" w:color="auto" w:fill="FFFFFF"/>
        </w:rPr>
      </w:pPr>
      <w:r w:rsidRPr="000051C5">
        <w:rPr>
          <w:b/>
          <w:color w:val="000000"/>
          <w:shd w:val="clear" w:color="auto" w:fill="FFFFFF"/>
        </w:rPr>
        <w:t>От славянского Средневековья к Золотому веку русской грамматики»</w:t>
      </w:r>
    </w:p>
    <w:p w14:paraId="476716B1" w14:textId="77777777" w:rsidR="00C4747A" w:rsidRPr="000051C5" w:rsidRDefault="00C4747A" w:rsidP="00C4747A">
      <w:pPr>
        <w:pStyle w:val="a4"/>
        <w:shd w:val="clear" w:color="auto" w:fill="FFFFFF"/>
        <w:spacing w:line="218" w:lineRule="atLeast"/>
        <w:jc w:val="center"/>
        <w:rPr>
          <w:b/>
          <w:color w:val="000000"/>
          <w:shd w:val="clear" w:color="auto" w:fill="FFFFFF"/>
        </w:rPr>
      </w:pPr>
    </w:p>
    <w:p w14:paraId="58DE6961" w14:textId="77777777" w:rsidR="00C4747A" w:rsidRPr="000051C5" w:rsidRDefault="00C4747A" w:rsidP="00C4747A">
      <w:pPr>
        <w:pStyle w:val="a4"/>
        <w:shd w:val="clear" w:color="auto" w:fill="FFFFFF"/>
        <w:spacing w:line="218" w:lineRule="atLeast"/>
        <w:jc w:val="center"/>
        <w:rPr>
          <w:b/>
        </w:rPr>
      </w:pPr>
      <w:r w:rsidRPr="000051C5">
        <w:rPr>
          <w:b/>
          <w:color w:val="000000"/>
          <w:shd w:val="clear" w:color="auto" w:fill="FFFFFF"/>
        </w:rPr>
        <w:t>Рек</w:t>
      </w:r>
      <w:r w:rsidRPr="000051C5">
        <w:rPr>
          <w:b/>
        </w:rPr>
        <w:t xml:space="preserve">омендуется для специальности «Филология» (код 520300), </w:t>
      </w:r>
    </w:p>
    <w:p w14:paraId="677D8959" w14:textId="77777777" w:rsidR="00C4747A" w:rsidRPr="000051C5" w:rsidRDefault="00C4747A" w:rsidP="00C4747A">
      <w:pPr>
        <w:jc w:val="center"/>
        <w:rPr>
          <w:b/>
          <w:lang w:val="ru-RU"/>
        </w:rPr>
      </w:pPr>
      <w:r w:rsidRPr="000051C5">
        <w:rPr>
          <w:b/>
          <w:lang w:val="ru-RU"/>
        </w:rPr>
        <w:t>направление «Современный русский язык: системно-когнитивный и  функционально-коммуникативный аспекты»</w:t>
      </w:r>
    </w:p>
    <w:p w14:paraId="560B16BD" w14:textId="77777777" w:rsidR="00C4747A" w:rsidRPr="000051C5" w:rsidRDefault="00C4747A" w:rsidP="00C4747A">
      <w:pPr>
        <w:ind w:firstLine="709"/>
        <w:jc w:val="center"/>
        <w:rPr>
          <w:b/>
          <w:lang w:val="ru-RU"/>
        </w:rPr>
      </w:pPr>
    </w:p>
    <w:p w14:paraId="027430B9" w14:textId="77777777" w:rsidR="00DB7D0C" w:rsidRPr="000051C5" w:rsidRDefault="00DB7D0C" w:rsidP="00190E2E">
      <w:pPr>
        <w:ind w:firstLine="709"/>
        <w:jc w:val="both"/>
        <w:rPr>
          <w:lang w:val="ru-RU"/>
        </w:rPr>
      </w:pPr>
    </w:p>
    <w:p w14:paraId="3E7DD770" w14:textId="77777777" w:rsidR="00DB7D0C" w:rsidRPr="000051C5" w:rsidRDefault="00DB7D0C" w:rsidP="00DB7D0C">
      <w:pPr>
        <w:ind w:firstLine="709"/>
        <w:jc w:val="both"/>
        <w:rPr>
          <w:lang w:val="ru-RU"/>
        </w:rPr>
      </w:pPr>
      <w:r w:rsidRPr="000051C5">
        <w:rPr>
          <w:lang w:val="ru-RU"/>
        </w:rPr>
        <w:t xml:space="preserve">Курс </w:t>
      </w:r>
      <w:r w:rsidR="00C4747A" w:rsidRPr="000051C5">
        <w:rPr>
          <w:lang w:val="ru-RU"/>
        </w:rPr>
        <w:t xml:space="preserve">читается  в 1-м семестре и </w:t>
      </w:r>
      <w:r w:rsidRPr="000051C5">
        <w:rPr>
          <w:lang w:val="ru-RU"/>
        </w:rPr>
        <w:t xml:space="preserve">дает целостную систему знаний об истоках, становлении и развитии славяно-русской грамматической традиции, необходимую для формирования профессиональной компетенции в области </w:t>
      </w:r>
      <w:r w:rsidR="005E4A57" w:rsidRPr="000051C5">
        <w:rPr>
          <w:lang w:val="ru-RU"/>
        </w:rPr>
        <w:t xml:space="preserve">фундаментального </w:t>
      </w:r>
      <w:r w:rsidRPr="000051C5">
        <w:rPr>
          <w:lang w:val="ru-RU"/>
        </w:rPr>
        <w:t>изучения</w:t>
      </w:r>
      <w:r w:rsidR="005E4A57" w:rsidRPr="000051C5">
        <w:rPr>
          <w:lang w:val="ru-RU"/>
        </w:rPr>
        <w:t xml:space="preserve"> современного русского языка и его истории</w:t>
      </w:r>
      <w:r w:rsidRPr="000051C5">
        <w:rPr>
          <w:lang w:val="ru-RU"/>
        </w:rPr>
        <w:t>; знакомит с основными теориями, принципами и методами изучения языка в разные исторические периоды,</w:t>
      </w:r>
      <w:r w:rsidR="005E4A57" w:rsidRPr="000051C5">
        <w:rPr>
          <w:lang w:val="ru-RU"/>
        </w:rPr>
        <w:t xml:space="preserve"> </w:t>
      </w:r>
      <w:r w:rsidRPr="000051C5">
        <w:rPr>
          <w:lang w:val="ru-RU"/>
        </w:rPr>
        <w:t>с эволюцией основных лингвистических понятий и терминов</w:t>
      </w:r>
      <w:r w:rsidR="00D76196" w:rsidRPr="000051C5">
        <w:rPr>
          <w:lang w:val="ru-RU"/>
        </w:rPr>
        <w:t>.</w:t>
      </w:r>
      <w:r w:rsidR="00C4747A" w:rsidRPr="000051C5">
        <w:rPr>
          <w:lang w:val="ru-RU"/>
        </w:rPr>
        <w:t xml:space="preserve"> </w:t>
      </w:r>
      <w:r w:rsidR="000051C5" w:rsidRPr="00A44711">
        <w:rPr>
          <w:lang w:val="ru-RU"/>
        </w:rPr>
        <w:t>Освещается</w:t>
      </w:r>
      <w:r w:rsidR="00C4747A" w:rsidRPr="00A44711">
        <w:rPr>
          <w:lang w:val="ru-RU"/>
        </w:rPr>
        <w:t xml:space="preserve"> в</w:t>
      </w:r>
      <w:r w:rsidR="00C4747A" w:rsidRPr="000051C5">
        <w:rPr>
          <w:lang w:val="ru-RU"/>
        </w:rPr>
        <w:t xml:space="preserve">ыдающийся вклад М.В.Ломоносова, </w:t>
      </w:r>
      <w:proofErr w:type="spellStart"/>
      <w:r w:rsidR="00C4747A" w:rsidRPr="000051C5">
        <w:rPr>
          <w:lang w:val="ru-RU"/>
        </w:rPr>
        <w:t>А.А.Барсова</w:t>
      </w:r>
      <w:proofErr w:type="spellEnd"/>
      <w:r w:rsidR="00C4747A" w:rsidRPr="000051C5">
        <w:rPr>
          <w:lang w:val="ru-RU"/>
        </w:rPr>
        <w:t xml:space="preserve">, К.С.Аксакова, Ф.И.Буслаева, </w:t>
      </w:r>
      <w:proofErr w:type="spellStart"/>
      <w:r w:rsidR="00C4747A" w:rsidRPr="000051C5">
        <w:rPr>
          <w:lang w:val="ru-RU"/>
        </w:rPr>
        <w:t>А.А.Потебни</w:t>
      </w:r>
      <w:proofErr w:type="spellEnd"/>
      <w:r w:rsidR="00C4747A" w:rsidRPr="000051C5">
        <w:rPr>
          <w:lang w:val="ru-RU"/>
        </w:rPr>
        <w:t>, Ф.Ф.Фортунатова, А.А.Шахматова, В.В.Виноградова в развитие теории лингвистики.</w:t>
      </w:r>
    </w:p>
    <w:p w14:paraId="7CBEC04C" w14:textId="77777777" w:rsidR="00DB7D0C" w:rsidRPr="000051C5" w:rsidRDefault="00DB7D0C" w:rsidP="00DB7D0C">
      <w:pPr>
        <w:ind w:firstLine="709"/>
        <w:jc w:val="both"/>
        <w:rPr>
          <w:lang w:val="ru-RU"/>
        </w:rPr>
      </w:pPr>
    </w:p>
    <w:p w14:paraId="3CE427EF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b/>
          <w:lang w:val="ru-RU"/>
        </w:rPr>
        <w:t>1. Цели освоения дисциплины:</w:t>
      </w:r>
      <w:r w:rsidRPr="000051C5">
        <w:rPr>
          <w:lang w:val="ru-RU"/>
        </w:rPr>
        <w:t xml:space="preserve"> </w:t>
      </w:r>
    </w:p>
    <w:p w14:paraId="17DCCD46" w14:textId="77777777" w:rsidR="00C4747A" w:rsidRPr="000051C5" w:rsidRDefault="00C4747A" w:rsidP="00C4747A">
      <w:pPr>
        <w:pStyle w:val="a4"/>
        <w:numPr>
          <w:ilvl w:val="0"/>
          <w:numId w:val="3"/>
        </w:numPr>
        <w:contextualSpacing/>
        <w:jc w:val="both"/>
      </w:pPr>
      <w:r w:rsidRPr="000051C5">
        <w:rPr>
          <w:spacing w:val="-4"/>
        </w:rPr>
        <w:t xml:space="preserve">овладение культурой системного научного мышления; развитие способности к восприятию, анализу, </w:t>
      </w:r>
      <w:r w:rsidRPr="000051C5">
        <w:t>обобщению информации, постановке цели и выбору путей ее достижения;</w:t>
      </w:r>
    </w:p>
    <w:p w14:paraId="0CBBBAEB" w14:textId="77777777" w:rsidR="00C4747A" w:rsidRPr="000051C5" w:rsidRDefault="00C4747A" w:rsidP="00C4747A">
      <w:pPr>
        <w:pStyle w:val="a4"/>
        <w:numPr>
          <w:ilvl w:val="0"/>
          <w:numId w:val="3"/>
        </w:numPr>
        <w:contextualSpacing/>
        <w:jc w:val="both"/>
        <w:rPr>
          <w:bCs/>
        </w:rPr>
      </w:pPr>
      <w:r w:rsidRPr="000051C5">
        <w:rPr>
          <w:bCs/>
        </w:rPr>
        <w:t>формирование навыков демонстрировать знание основных положений и концепций в области теории грамматики;</w:t>
      </w:r>
    </w:p>
    <w:p w14:paraId="18FE7D99" w14:textId="77777777" w:rsidR="00C4747A" w:rsidRPr="000051C5" w:rsidRDefault="00C4747A" w:rsidP="00C4747A">
      <w:pPr>
        <w:pStyle w:val="a4"/>
        <w:numPr>
          <w:ilvl w:val="0"/>
          <w:numId w:val="3"/>
        </w:numPr>
        <w:contextualSpacing/>
        <w:jc w:val="both"/>
        <w:rPr>
          <w:bCs/>
        </w:rPr>
      </w:pPr>
      <w:r w:rsidRPr="000051C5">
        <w:rPr>
          <w:bCs/>
        </w:rPr>
        <w:t>осознание важности сведений о формально-смысловом устройстве слова для понимания принципов строения и функционирования языковой системы в целом;</w:t>
      </w:r>
    </w:p>
    <w:p w14:paraId="76252135" w14:textId="77777777" w:rsidR="00C4747A" w:rsidRPr="000051C5" w:rsidRDefault="00C4747A" w:rsidP="00C4747A">
      <w:pPr>
        <w:pStyle w:val="a4"/>
        <w:numPr>
          <w:ilvl w:val="0"/>
          <w:numId w:val="3"/>
        </w:numPr>
        <w:contextualSpacing/>
        <w:jc w:val="both"/>
      </w:pPr>
      <w:r w:rsidRPr="000051C5">
        <w:rPr>
          <w:bCs/>
          <w:spacing w:val="-3"/>
        </w:rPr>
        <w:t xml:space="preserve">овладение базовыми навыками сбора и анализа языковых фактов с использованием методов системной и функциональной грамматики и современных информационных технологий, формирование </w:t>
      </w:r>
      <w:r w:rsidRPr="000051C5">
        <w:rPr>
          <w:bCs/>
        </w:rPr>
        <w:t>способности применять полученные знания в области теории и истории русского языка.</w:t>
      </w:r>
    </w:p>
    <w:p w14:paraId="0977EB2A" w14:textId="77777777" w:rsidR="00C4747A" w:rsidRPr="000051C5" w:rsidRDefault="00C4747A" w:rsidP="00C4747A">
      <w:pPr>
        <w:pStyle w:val="a4"/>
        <w:jc w:val="both"/>
      </w:pPr>
    </w:p>
    <w:p w14:paraId="588555F1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</w:r>
      <w:r w:rsidRPr="000051C5">
        <w:rPr>
          <w:b/>
          <w:lang w:val="ru-RU"/>
        </w:rPr>
        <w:t>2.</w:t>
      </w:r>
      <w:r w:rsidRPr="000051C5">
        <w:rPr>
          <w:lang w:val="ru-RU"/>
        </w:rPr>
        <w:t xml:space="preserve"> </w:t>
      </w:r>
      <w:r w:rsidRPr="000051C5">
        <w:rPr>
          <w:b/>
          <w:lang w:val="ru-RU"/>
        </w:rPr>
        <w:t>Место дисциплины в структуре основной образовательной программы (ООП).</w:t>
      </w:r>
      <w:r w:rsidRPr="000051C5">
        <w:rPr>
          <w:lang w:val="ru-RU"/>
        </w:rPr>
        <w:t xml:space="preserve"> Дисциплина «…»входит в цикл общепрофессиональных дисциплин (ОПД) «Современный русский язык», который читается в рамках учебного плана магистратуры кафедры русского языка по направлению «… ». Дисциплина является логическим продолжением дисциплин того же цикла: …</w:t>
      </w:r>
    </w:p>
    <w:p w14:paraId="0E3ED46C" w14:textId="77777777" w:rsidR="00C4747A" w:rsidRPr="000051C5" w:rsidRDefault="00C4747A" w:rsidP="00C4747A">
      <w:pPr>
        <w:jc w:val="both"/>
        <w:rPr>
          <w:lang w:val="ru-RU"/>
        </w:rPr>
      </w:pPr>
    </w:p>
    <w:p w14:paraId="1B67ECDB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</w:r>
      <w:r w:rsidRPr="000051C5">
        <w:rPr>
          <w:lang w:val="ru-RU"/>
        </w:rPr>
        <w:tab/>
      </w:r>
    </w:p>
    <w:p w14:paraId="7CF65B2E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b/>
          <w:lang w:val="ru-RU"/>
        </w:rPr>
        <w:t>3.</w:t>
      </w:r>
      <w:r w:rsidRPr="000051C5">
        <w:rPr>
          <w:lang w:val="ru-RU"/>
        </w:rPr>
        <w:t xml:space="preserve"> </w:t>
      </w:r>
      <w:r w:rsidRPr="000051C5">
        <w:rPr>
          <w:b/>
          <w:lang w:val="ru-RU"/>
        </w:rPr>
        <w:t>Требования к результатам освоения дисциплины</w:t>
      </w:r>
      <w:r w:rsidRPr="000051C5">
        <w:rPr>
          <w:lang w:val="ru-RU"/>
        </w:rPr>
        <w:t>.</w:t>
      </w:r>
    </w:p>
    <w:p w14:paraId="1214FACF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Процесс изучения дисциплины направлен на формирование следующих компетенций:</w:t>
      </w:r>
    </w:p>
    <w:p w14:paraId="49E69DDB" w14:textId="77777777" w:rsidR="00C4747A" w:rsidRPr="000051C5" w:rsidRDefault="00C4747A" w:rsidP="00C4747A">
      <w:pPr>
        <w:ind w:firstLine="709"/>
        <w:jc w:val="both"/>
        <w:rPr>
          <w:b/>
          <w:lang w:val="ru-RU"/>
        </w:rPr>
      </w:pPr>
    </w:p>
    <w:p w14:paraId="2F42BF6A" w14:textId="77777777" w:rsidR="00C4747A" w:rsidRPr="000051C5" w:rsidRDefault="00C4747A" w:rsidP="00C4747A">
      <w:pPr>
        <w:ind w:firstLine="708"/>
        <w:jc w:val="both"/>
        <w:rPr>
          <w:b/>
          <w:lang w:val="ru-RU"/>
        </w:rPr>
      </w:pPr>
      <w:r w:rsidRPr="000051C5">
        <w:rPr>
          <w:b/>
          <w:lang w:val="ru-RU"/>
        </w:rPr>
        <w:t xml:space="preserve">Универсальные компетенции: </w:t>
      </w:r>
    </w:p>
    <w:p w14:paraId="2EB60BB8" w14:textId="77777777" w:rsidR="00C4747A" w:rsidRPr="000051C5" w:rsidRDefault="00C4747A" w:rsidP="00C4747A">
      <w:pPr>
        <w:ind w:firstLine="708"/>
        <w:jc w:val="both"/>
        <w:rPr>
          <w:spacing w:val="-13"/>
          <w:lang w:val="ru-RU"/>
        </w:rPr>
      </w:pPr>
      <w:r w:rsidRPr="000051C5">
        <w:rPr>
          <w:spacing w:val="-13"/>
          <w:lang w:val="ru-RU"/>
        </w:rPr>
        <w:t xml:space="preserve">а) </w:t>
      </w:r>
      <w:r w:rsidRPr="000051C5">
        <w:rPr>
          <w:spacing w:val="-13"/>
          <w:u w:val="single"/>
          <w:lang w:val="ru-RU"/>
        </w:rPr>
        <w:t>общенаучные</w:t>
      </w:r>
      <w:r w:rsidRPr="000051C5">
        <w:rPr>
          <w:spacing w:val="-13"/>
          <w:lang w:val="ru-RU"/>
        </w:rPr>
        <w:t xml:space="preserve">: </w:t>
      </w:r>
    </w:p>
    <w:p w14:paraId="18EC4CE4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 xml:space="preserve">способность  анализировать  и  оценивать  философские  проблемы  при  решении социальных и профессиональных задач (М-ОНК-1); </w:t>
      </w:r>
    </w:p>
    <w:p w14:paraId="3C4E7F66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>способность самостоятельно формулировать научные проблемы на основе адекватного анализа научной традиции и современных тенденций (М-ОНК-2);</w:t>
      </w:r>
    </w:p>
    <w:p w14:paraId="2A7A4B37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 xml:space="preserve">способность к самостоятельному пополнению, критическому анализу и применению теоретических и практических знаний в сфере гуманитарных наук для собственных научных исследований и практической деятельности (М-ОНК-3). </w:t>
      </w:r>
    </w:p>
    <w:p w14:paraId="30A44AAF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 xml:space="preserve">б) </w:t>
      </w:r>
      <w:r w:rsidRPr="000051C5">
        <w:rPr>
          <w:szCs w:val="28"/>
          <w:u w:val="single"/>
          <w:lang w:val="ru-RU"/>
        </w:rPr>
        <w:t>инструментальные</w:t>
      </w:r>
      <w:r w:rsidRPr="000051C5">
        <w:rPr>
          <w:szCs w:val="28"/>
          <w:lang w:val="ru-RU"/>
        </w:rPr>
        <w:t>:</w:t>
      </w:r>
      <w:r w:rsidRPr="000051C5">
        <w:rPr>
          <w:lang w:val="ru-RU"/>
        </w:rPr>
        <w:t xml:space="preserve"> </w:t>
      </w:r>
    </w:p>
    <w:p w14:paraId="29D1DCEA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владение иностранным  языком  в  устной и письменной форме  для  осуществления коммуникации  в  учебной,  научной,  профессиональной  и  социально-культурной  сферах общения; владение  терминологией  специальности  на  иностранном  языке;  умение готовить  публикации,  проводить  презентации,  вести  дискуссии  и  защищать представленную работу на иностранном языке (М-ИК-1);</w:t>
      </w:r>
    </w:p>
    <w:p w14:paraId="7314BF77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 (М-ИК-2);</w:t>
      </w:r>
    </w:p>
    <w:p w14:paraId="7E023CDA" w14:textId="77777777" w:rsidR="00C4747A" w:rsidRPr="000051C5" w:rsidRDefault="00C4747A" w:rsidP="00C4747A">
      <w:pPr>
        <w:pStyle w:val="a7"/>
        <w:tabs>
          <w:tab w:val="left" w:pos="5760"/>
        </w:tabs>
        <w:ind w:left="0" w:firstLine="900"/>
        <w:jc w:val="both"/>
        <w:rPr>
          <w:lang w:val="ru-RU"/>
        </w:rPr>
      </w:pPr>
      <w:r w:rsidRPr="000051C5">
        <w:rPr>
          <w:lang w:val="ru-RU"/>
        </w:rPr>
        <w:t xml:space="preserve">владение основными методами, способами и средствами получения, хранения, переработки информации; умение анализировать и совершенствовать методы, способы и средства работы с информацией в соответствии с поставленными задачами (М-ИК-3); </w:t>
      </w:r>
    </w:p>
    <w:p w14:paraId="36E56484" w14:textId="77777777" w:rsidR="00C4747A" w:rsidRPr="000051C5" w:rsidRDefault="00C4747A" w:rsidP="00C4747A">
      <w:pPr>
        <w:pStyle w:val="a7"/>
        <w:tabs>
          <w:tab w:val="left" w:pos="5760"/>
        </w:tabs>
        <w:ind w:left="0" w:firstLine="900"/>
        <w:jc w:val="both"/>
        <w:rPr>
          <w:lang w:val="ru-RU"/>
        </w:rPr>
      </w:pPr>
      <w:r w:rsidRPr="000051C5">
        <w:rPr>
          <w:lang w:val="ru-RU"/>
        </w:rPr>
        <w:t xml:space="preserve">владение навыками использования программных средств, умение работать в компьютерных сетях, в том числе Интернет, способность самостоятельно определять и осваивать необходимое для профессиональной деятельности аппаратное и программное обеспечение  (М-ИК-4). </w:t>
      </w:r>
    </w:p>
    <w:p w14:paraId="194DF665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 xml:space="preserve">в) </w:t>
      </w:r>
      <w:r w:rsidRPr="000051C5">
        <w:rPr>
          <w:szCs w:val="28"/>
          <w:u w:val="single"/>
          <w:lang w:val="ru-RU"/>
        </w:rPr>
        <w:t>системные</w:t>
      </w:r>
      <w:r w:rsidRPr="000051C5">
        <w:rPr>
          <w:szCs w:val="28"/>
          <w:lang w:val="ru-RU"/>
        </w:rPr>
        <w:t>:</w:t>
      </w:r>
      <w:r w:rsidRPr="000051C5">
        <w:rPr>
          <w:lang w:val="ru-RU"/>
        </w:rPr>
        <w:t xml:space="preserve"> </w:t>
      </w:r>
    </w:p>
    <w:p w14:paraId="5EF23D62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 xml:space="preserve">способность  к  творчеству,  порождению  инновационных  идей,  выдвижению самостоятельных гипотез (М-СК-1); </w:t>
      </w:r>
    </w:p>
    <w:p w14:paraId="0E29B764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 xml:space="preserve">способность  к  поиску,  критическому  анализу,  обобщению  и  систематизации научной информации, к постановке целей исследования и  выбору  оптимальных путей и методов их достижения (М-СК-2); </w:t>
      </w:r>
    </w:p>
    <w:p w14:paraId="716D222F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способность  к  самостоятельному  обучению  и  разработке  новых  методов исследования, к изменению научного и научно-производственного профиля деятельности; к инновационной научно-образовательной деятельности (М-СК-3);</w:t>
      </w:r>
    </w:p>
    <w:p w14:paraId="02C56162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владение навыками участия в работе научных, педагогических, производственных и др. коллективов на основе глубокого понимания коммуникативных процессов (М-СК-4);</w:t>
      </w:r>
    </w:p>
    <w:p w14:paraId="6935AD43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умение выстраивать прогностические сценарии и модели развития коммуникативных и социокультурных ситуаций (М-СК-5).</w:t>
      </w:r>
    </w:p>
    <w:p w14:paraId="4B44DA2E" w14:textId="77777777" w:rsidR="00C4747A" w:rsidRPr="000051C5" w:rsidRDefault="00C4747A" w:rsidP="00C4747A">
      <w:pPr>
        <w:jc w:val="both"/>
        <w:rPr>
          <w:lang w:val="ru-RU"/>
        </w:rPr>
      </w:pPr>
    </w:p>
    <w:p w14:paraId="2B72E457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b/>
          <w:lang w:val="ru-RU"/>
        </w:rPr>
        <w:t>Профессиональные компетенции</w:t>
      </w:r>
    </w:p>
    <w:p w14:paraId="71AE97F9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>Общепрофессиональные компетенции:</w:t>
      </w:r>
    </w:p>
    <w:p w14:paraId="52091867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>знание актуальных проблем, традиционных и современных методов филологической науки, понимание структуры и перспектив развития филологии как области знаний, междисциплинарных связей филологии (М-ПК-1);</w:t>
      </w:r>
    </w:p>
    <w:p w14:paraId="41FA0574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>владение категориально-терминологическим аппаратом современной филологии; знание важнейших филологических отечественных и зарубежных научных школ (М-ПК-2);</w:t>
      </w:r>
    </w:p>
    <w:p w14:paraId="2FB00B68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>владение навыками самостоятельного филологического исследования и аргументированного представления его результатов (М-ПК-3);</w:t>
      </w:r>
    </w:p>
    <w:p w14:paraId="0FB26D93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владение 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 (М-ПК-4);</w:t>
      </w:r>
    </w:p>
    <w:p w14:paraId="4B225D3E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владение навыками квалифицированной филологической экспертизы, критики, интерпретации, комментария и анализа</w:t>
      </w:r>
      <w:r w:rsidRPr="000051C5">
        <w:rPr>
          <w:i/>
          <w:lang w:val="ru-RU"/>
        </w:rPr>
        <w:t xml:space="preserve"> </w:t>
      </w:r>
      <w:r w:rsidRPr="000051C5">
        <w:rPr>
          <w:lang w:val="ru-RU"/>
        </w:rPr>
        <w:t xml:space="preserve">различных типов текстов (М-ПК-5); </w:t>
      </w:r>
    </w:p>
    <w:p w14:paraId="00600040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способность с филологической и общегуманитарной точки зрения осмыслять, описывать и анализировать разнообразные феномены языка, литературы, культуры, сознания, общественной жизни (тексты, произведения, ситуации, процессы и т.п.) (М-ПК-6);</w:t>
      </w:r>
    </w:p>
    <w:p w14:paraId="7DF639DD" w14:textId="77777777" w:rsidR="00C4747A" w:rsidRPr="000051C5" w:rsidRDefault="00C4747A" w:rsidP="00C4747A">
      <w:pPr>
        <w:jc w:val="both"/>
        <w:rPr>
          <w:lang w:val="ru-RU"/>
        </w:rPr>
      </w:pPr>
      <w:r w:rsidRPr="000051C5">
        <w:rPr>
          <w:lang w:val="ru-RU"/>
        </w:rPr>
        <w:tab/>
        <w:t>умение применять филологическую теорию в прикладных областях (М-ПК-7);</w:t>
      </w:r>
    </w:p>
    <w:p w14:paraId="6A16D057" w14:textId="77777777" w:rsidR="00C4747A" w:rsidRPr="000051C5" w:rsidRDefault="00C4747A" w:rsidP="00C4747A">
      <w:pPr>
        <w:pStyle w:val="3"/>
        <w:ind w:firstLine="709"/>
        <w:rPr>
          <w:color w:val="auto"/>
          <w:szCs w:val="24"/>
        </w:rPr>
      </w:pPr>
      <w:r w:rsidRPr="000051C5">
        <w:rPr>
          <w:color w:val="auto"/>
          <w:szCs w:val="24"/>
        </w:rPr>
        <w:t>умение создавать, редактировать, реферировать и систематизировать тексты различной стилевой и жанровой принадлежности (М-ПК-8);</w:t>
      </w:r>
    </w:p>
    <w:p w14:paraId="084387FB" w14:textId="77777777" w:rsidR="00C4747A" w:rsidRPr="000051C5" w:rsidRDefault="00C4747A" w:rsidP="00C4747A">
      <w:pPr>
        <w:pStyle w:val="2"/>
        <w:spacing w:line="240" w:lineRule="auto"/>
        <w:ind w:left="0" w:firstLine="709"/>
        <w:jc w:val="both"/>
        <w:rPr>
          <w:u w:val="single"/>
          <w:lang w:val="ru-RU"/>
        </w:rPr>
      </w:pPr>
      <w:r w:rsidRPr="000051C5">
        <w:rPr>
          <w:lang w:val="ru-RU"/>
        </w:rPr>
        <w:t xml:space="preserve">умение трансформировать различные типы текста (изменение стиля, жанра, целевой принадлежности текста, перевод словесных текстов в мультимедийные, печатных в гипертекстовые и электронные и т.п.) (М-ПК-9); </w:t>
      </w:r>
    </w:p>
    <w:p w14:paraId="21C44AA7" w14:textId="77777777" w:rsidR="00C4747A" w:rsidRPr="000051C5" w:rsidRDefault="00C4747A" w:rsidP="00C4747A">
      <w:pPr>
        <w:pStyle w:val="3"/>
        <w:ind w:firstLine="709"/>
        <w:rPr>
          <w:color w:val="auto"/>
          <w:szCs w:val="24"/>
        </w:rPr>
      </w:pPr>
      <w:r w:rsidRPr="000051C5">
        <w:rPr>
          <w:color w:val="auto"/>
          <w:szCs w:val="24"/>
        </w:rPr>
        <w:t>способность к планированию и осуществлению публичных выступлений с применением навыков ораторского искусства (М-ПК-10);</w:t>
      </w:r>
    </w:p>
    <w:p w14:paraId="0270B16D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 xml:space="preserve">владение навыками последовательного устного и письменного перевода </w:t>
      </w:r>
      <w:proofErr w:type="spellStart"/>
      <w:r w:rsidRPr="000051C5">
        <w:rPr>
          <w:lang w:val="ru-RU"/>
        </w:rPr>
        <w:t>разностилевых</w:t>
      </w:r>
      <w:proofErr w:type="spellEnd"/>
      <w:r w:rsidRPr="000051C5">
        <w:rPr>
          <w:lang w:val="ru-RU"/>
        </w:rPr>
        <w:t xml:space="preserve"> текстов с основного и второго языков на родной и с родного на данные языки (М-ПК-11);</w:t>
      </w:r>
    </w:p>
    <w:p w14:paraId="38536463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 xml:space="preserve">владение навыками проведения учебных занятий и внеклассной работы по языку и литературе в учреждениях общего и среднего специального образования; учебных занятий и практик по филологическим дисциплинам в учреждениях высшего профессионального образования, семинаров, дискуссий и конференций; владение навыками подготовки учебно-методических материалов по отдельным филологическим дисциплинам; навыками анализа процесса обучения и умением организовывать процесс обучения филологическим дисциплинам (М-ПК-12); </w:t>
      </w:r>
    </w:p>
    <w:p w14:paraId="723EEFDF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 xml:space="preserve">владение навыками популяризации филологических знаний и организации </w:t>
      </w:r>
      <w:proofErr w:type="spellStart"/>
      <w:r w:rsidRPr="000051C5">
        <w:rPr>
          <w:lang w:val="ru-RU"/>
        </w:rPr>
        <w:t>профориентационной</w:t>
      </w:r>
      <w:proofErr w:type="spellEnd"/>
      <w:r w:rsidRPr="000051C5">
        <w:rPr>
          <w:lang w:val="ru-RU"/>
        </w:rPr>
        <w:t xml:space="preserve"> работы в области филологии (М-ПК-13); </w:t>
      </w:r>
    </w:p>
    <w:p w14:paraId="738540E9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lang w:val="ru-RU"/>
        </w:rPr>
        <w:t>умение оказывать филологические экспертные и консультационные услуги в различных областях науки и образования, культуры, производства, общественно-политической жизни и государственного управления (М-ПК-14);</w:t>
      </w:r>
    </w:p>
    <w:p w14:paraId="5A181112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>способность и готовность к участию в разработке научных, культурных, социальных, педагогических, творческих, рекламных, издательских  проектов (М-ПК-15);</w:t>
      </w:r>
    </w:p>
    <w:p w14:paraId="6853C511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 xml:space="preserve">владение навыками подготовки научных, научно-популярных, литературно-художественных, публицистических и др. изданий, работы с официальными и историческими документами (М-ПК-16); </w:t>
      </w:r>
    </w:p>
    <w:p w14:paraId="70BBFBBC" w14:textId="77777777" w:rsidR="00C4747A" w:rsidRPr="000051C5" w:rsidRDefault="00C4747A" w:rsidP="00C4747A">
      <w:pPr>
        <w:ind w:firstLine="709"/>
        <w:jc w:val="both"/>
        <w:rPr>
          <w:lang w:val="ru-RU"/>
        </w:rPr>
      </w:pPr>
      <w:r w:rsidRPr="000051C5">
        <w:rPr>
          <w:lang w:val="ru-RU"/>
        </w:rPr>
        <w:t>владение навыками организации научно-исследовательских и производственных работ для решения конкретных задач в соответствии с магистерской программой (М-ПК-17).</w:t>
      </w:r>
    </w:p>
    <w:p w14:paraId="76B53DF9" w14:textId="77777777" w:rsidR="00C4747A" w:rsidRPr="000051C5" w:rsidRDefault="00C4747A" w:rsidP="00C4747A">
      <w:pPr>
        <w:ind w:firstLine="708"/>
        <w:jc w:val="both"/>
        <w:rPr>
          <w:b/>
          <w:lang w:val="ru-RU"/>
        </w:rPr>
      </w:pPr>
    </w:p>
    <w:p w14:paraId="22178234" w14:textId="77777777" w:rsidR="00C4747A" w:rsidRPr="000051C5" w:rsidRDefault="00C4747A" w:rsidP="00C4747A">
      <w:pPr>
        <w:ind w:firstLine="708"/>
        <w:jc w:val="both"/>
        <w:rPr>
          <w:lang w:val="ru-RU"/>
        </w:rPr>
      </w:pPr>
      <w:r w:rsidRPr="000051C5">
        <w:rPr>
          <w:b/>
          <w:lang w:val="ru-RU"/>
        </w:rPr>
        <w:t>Специализированные компетенции</w:t>
      </w:r>
    </w:p>
    <w:p w14:paraId="7AEACB65" w14:textId="77777777" w:rsidR="00BE7469" w:rsidRPr="00BE7469" w:rsidRDefault="00BE7469" w:rsidP="00BE7469">
      <w:pPr>
        <w:numPr>
          <w:ilvl w:val="0"/>
          <w:numId w:val="6"/>
        </w:numPr>
        <w:ind w:left="357" w:hanging="357"/>
        <w:jc w:val="both"/>
        <w:rPr>
          <w:highlight w:val="green"/>
          <w:lang w:val="ru-RU"/>
        </w:rPr>
      </w:pPr>
      <w:r w:rsidRPr="00BE7469">
        <w:rPr>
          <w:highlight w:val="green"/>
          <w:lang w:val="ru-RU"/>
        </w:rPr>
        <w:t>М-СПК-4: способность преподавать русский язык с опорой на его системно-когнитивное и функционально-коммуникативное осмысление;</w:t>
      </w:r>
    </w:p>
    <w:p w14:paraId="1C89DEF9" w14:textId="77777777" w:rsidR="00BE7469" w:rsidRPr="00BE7469" w:rsidRDefault="00BE7469" w:rsidP="00BE7469">
      <w:pPr>
        <w:numPr>
          <w:ilvl w:val="0"/>
          <w:numId w:val="6"/>
        </w:numPr>
        <w:ind w:left="357" w:hanging="357"/>
        <w:jc w:val="both"/>
        <w:rPr>
          <w:highlight w:val="green"/>
          <w:lang w:val="ru-RU"/>
        </w:rPr>
      </w:pPr>
      <w:r w:rsidRPr="00BE7469">
        <w:rPr>
          <w:highlight w:val="green"/>
          <w:lang w:val="ru-RU"/>
        </w:rPr>
        <w:t>М-СПК-5: способность устанавливать значимые связи между системно обусловленными функциями языковых единиц, категорий и единств и их использованием в коммуникации, в соответствии с параметрами коммуникативной ситуации;</w:t>
      </w:r>
    </w:p>
    <w:p w14:paraId="703BC4E8" w14:textId="77777777" w:rsidR="00BE7469" w:rsidRPr="00BE7469" w:rsidRDefault="00BE7469" w:rsidP="00BE7469">
      <w:pPr>
        <w:numPr>
          <w:ilvl w:val="0"/>
          <w:numId w:val="6"/>
        </w:numPr>
        <w:ind w:left="357" w:hanging="357"/>
        <w:jc w:val="both"/>
        <w:rPr>
          <w:highlight w:val="green"/>
          <w:lang w:val="ru-RU"/>
        </w:rPr>
      </w:pPr>
      <w:r w:rsidRPr="00BE7469">
        <w:rPr>
          <w:highlight w:val="green"/>
          <w:lang w:val="ru-RU"/>
        </w:rPr>
        <w:t>М-СПК-6: понимание взаимосвязи между когнитивным и коммуникативным подходом к изучению языка,  между методами лингвистики и смежных наук и реализация этого понимания в аналитической и продуктивной работе с текстами;</w:t>
      </w:r>
    </w:p>
    <w:p w14:paraId="3FFDD8F0" w14:textId="77777777" w:rsidR="00BE7469" w:rsidRPr="00BE7469" w:rsidRDefault="00BE7469" w:rsidP="00BE7469">
      <w:pPr>
        <w:pStyle w:val="a4"/>
        <w:numPr>
          <w:ilvl w:val="0"/>
          <w:numId w:val="6"/>
        </w:numPr>
        <w:contextualSpacing/>
        <w:jc w:val="both"/>
        <w:rPr>
          <w:highlight w:val="green"/>
        </w:rPr>
      </w:pPr>
      <w:r w:rsidRPr="00BE7469">
        <w:rPr>
          <w:highlight w:val="green"/>
        </w:rPr>
        <w:t xml:space="preserve">М-СПК-8: знание основных этапов истории науки о русском языке, работ крупнейших отечественных и зарубежных ученых в соответствии с </w:t>
      </w:r>
      <w:proofErr w:type="spellStart"/>
      <w:r w:rsidRPr="00BE7469">
        <w:rPr>
          <w:highlight w:val="green"/>
        </w:rPr>
        <w:t>профилизацией</w:t>
      </w:r>
      <w:proofErr w:type="spellEnd"/>
      <w:r w:rsidRPr="00BE7469">
        <w:rPr>
          <w:highlight w:val="green"/>
        </w:rPr>
        <w:t xml:space="preserve"> научной деятельности.</w:t>
      </w:r>
    </w:p>
    <w:p w14:paraId="08785552" w14:textId="77777777" w:rsidR="00DB7D0C" w:rsidRPr="000051C5" w:rsidRDefault="00DB7D0C" w:rsidP="00DB7D0C">
      <w:pPr>
        <w:ind w:firstLine="709"/>
        <w:jc w:val="both"/>
        <w:rPr>
          <w:highlight w:val="green"/>
          <w:u w:val="single"/>
          <w:lang w:val="ru-RU"/>
        </w:rPr>
      </w:pPr>
    </w:p>
    <w:p w14:paraId="0B6DCE02" w14:textId="77777777" w:rsidR="00190E2E" w:rsidRPr="00A44711" w:rsidRDefault="00190E2E" w:rsidP="00190E2E">
      <w:pPr>
        <w:jc w:val="both"/>
        <w:rPr>
          <w:lang w:val="ru-RU"/>
        </w:rPr>
      </w:pPr>
      <w:r w:rsidRPr="00A44711">
        <w:rPr>
          <w:u w:val="single"/>
          <w:lang w:val="ru-RU"/>
        </w:rPr>
        <w:t>В результате освоения дисциплины обучающийся должен</w:t>
      </w:r>
      <w:r w:rsidRPr="00A44711">
        <w:rPr>
          <w:lang w:val="ru-RU"/>
        </w:rPr>
        <w:t>:</w:t>
      </w:r>
    </w:p>
    <w:p w14:paraId="0E84E471" w14:textId="77777777" w:rsidR="00190E2E" w:rsidRPr="00A44711" w:rsidRDefault="00190E2E" w:rsidP="00190E2E">
      <w:pPr>
        <w:jc w:val="both"/>
        <w:rPr>
          <w:lang w:val="ru-RU"/>
        </w:rPr>
      </w:pPr>
      <w:r w:rsidRPr="00A44711">
        <w:rPr>
          <w:lang w:val="ru-RU"/>
        </w:rPr>
        <w:tab/>
      </w:r>
    </w:p>
    <w:p w14:paraId="1B3C81FE" w14:textId="77777777" w:rsidR="002863F9" w:rsidRPr="00A44711" w:rsidRDefault="00190E2E" w:rsidP="002863F9">
      <w:pPr>
        <w:ind w:firstLine="709"/>
        <w:jc w:val="both"/>
        <w:rPr>
          <w:lang w:val="ru-RU"/>
        </w:rPr>
      </w:pPr>
      <w:r w:rsidRPr="00A44711">
        <w:rPr>
          <w:b/>
          <w:i/>
          <w:lang w:val="ru-RU"/>
        </w:rPr>
        <w:t>Знать</w:t>
      </w:r>
      <w:r w:rsidRPr="00A44711">
        <w:rPr>
          <w:lang w:val="ru-RU"/>
        </w:rPr>
        <w:t xml:space="preserve">: </w:t>
      </w:r>
      <w:r w:rsidR="002863F9" w:rsidRPr="00A44711">
        <w:rPr>
          <w:lang w:val="ru-RU"/>
        </w:rPr>
        <w:t xml:space="preserve"> </w:t>
      </w:r>
    </w:p>
    <w:p w14:paraId="7B53B6ED" w14:textId="77777777" w:rsidR="00EF4430" w:rsidRPr="00A44711" w:rsidRDefault="00EF4430" w:rsidP="00EF4430">
      <w:pPr>
        <w:ind w:firstLine="709"/>
        <w:jc w:val="both"/>
        <w:rPr>
          <w:lang w:val="ru-RU"/>
        </w:rPr>
      </w:pPr>
      <w:r w:rsidRPr="00A44711">
        <w:rPr>
          <w:lang w:val="ru-RU"/>
        </w:rPr>
        <w:t>- относительную хронологию важнейших трудов по русской грамматике за изучаемый период;</w:t>
      </w:r>
    </w:p>
    <w:p w14:paraId="559D9124" w14:textId="77777777" w:rsidR="002863F9" w:rsidRPr="00A44711" w:rsidRDefault="00EF4430" w:rsidP="002863F9">
      <w:pPr>
        <w:ind w:firstLine="709"/>
        <w:jc w:val="both"/>
        <w:rPr>
          <w:lang w:val="ru-RU"/>
        </w:rPr>
      </w:pPr>
      <w:r w:rsidRPr="00A44711">
        <w:rPr>
          <w:lang w:val="ru-RU"/>
        </w:rPr>
        <w:t xml:space="preserve">- основные этапы формирования </w:t>
      </w:r>
      <w:proofErr w:type="spellStart"/>
      <w:r w:rsidRPr="00A44711">
        <w:rPr>
          <w:lang w:val="ru-RU"/>
        </w:rPr>
        <w:t>терминосистемы</w:t>
      </w:r>
      <w:proofErr w:type="spellEnd"/>
      <w:r w:rsidRPr="00A44711">
        <w:rPr>
          <w:lang w:val="ru-RU"/>
        </w:rPr>
        <w:t xml:space="preserve"> русской грамматики;</w:t>
      </w:r>
    </w:p>
    <w:p w14:paraId="18D5F36A" w14:textId="77777777" w:rsidR="00EF4430" w:rsidRPr="00A44711" w:rsidRDefault="00EF4430" w:rsidP="002863F9">
      <w:pPr>
        <w:ind w:firstLine="709"/>
        <w:jc w:val="both"/>
        <w:rPr>
          <w:lang w:val="ru-RU"/>
        </w:rPr>
      </w:pPr>
      <w:r w:rsidRPr="00A44711">
        <w:rPr>
          <w:lang w:val="ru-RU"/>
        </w:rPr>
        <w:t>- место грамматики в общей структуре филологического знания на каждом этапе развития русской грамматической мысли</w:t>
      </w:r>
    </w:p>
    <w:p w14:paraId="62E7DB1C" w14:textId="77777777" w:rsidR="00EF4430" w:rsidRPr="00A44711" w:rsidRDefault="00190E2E" w:rsidP="00EF4430">
      <w:pPr>
        <w:rPr>
          <w:lang w:val="ru-RU"/>
        </w:rPr>
      </w:pPr>
      <w:r w:rsidRPr="00A44711">
        <w:rPr>
          <w:lang w:val="ru-RU"/>
        </w:rPr>
        <w:tab/>
      </w:r>
    </w:p>
    <w:p w14:paraId="73CDA473" w14:textId="77777777" w:rsidR="00190E2E" w:rsidRPr="00A44711" w:rsidRDefault="00190E2E" w:rsidP="00190E2E">
      <w:pPr>
        <w:jc w:val="both"/>
        <w:rPr>
          <w:lang w:val="ru-RU"/>
        </w:rPr>
      </w:pPr>
    </w:p>
    <w:p w14:paraId="332AC378" w14:textId="77777777" w:rsidR="002863F9" w:rsidRPr="00A44711" w:rsidRDefault="00190E2E" w:rsidP="002863F9">
      <w:pPr>
        <w:ind w:firstLine="709"/>
        <w:jc w:val="both"/>
        <w:rPr>
          <w:lang w:val="ru-RU"/>
        </w:rPr>
      </w:pPr>
      <w:r w:rsidRPr="00A44711">
        <w:rPr>
          <w:b/>
          <w:i/>
          <w:lang w:val="ru-RU"/>
        </w:rPr>
        <w:t>Уметь</w:t>
      </w:r>
      <w:r w:rsidRPr="00A44711">
        <w:rPr>
          <w:lang w:val="ru-RU"/>
        </w:rPr>
        <w:t>:</w:t>
      </w:r>
      <w:r w:rsidR="002863F9" w:rsidRPr="00A44711">
        <w:rPr>
          <w:lang w:val="ru-RU"/>
        </w:rPr>
        <w:t xml:space="preserve"> </w:t>
      </w:r>
    </w:p>
    <w:p w14:paraId="0A999775" w14:textId="77777777" w:rsidR="004C5077" w:rsidRPr="00A44711" w:rsidRDefault="004C5077" w:rsidP="00CC3E11">
      <w:pPr>
        <w:pStyle w:val="a4"/>
        <w:numPr>
          <w:ilvl w:val="0"/>
          <w:numId w:val="2"/>
        </w:numPr>
        <w:ind w:left="284" w:hanging="284"/>
        <w:contextualSpacing/>
        <w:jc w:val="both"/>
      </w:pPr>
      <w:r w:rsidRPr="00A44711">
        <w:t xml:space="preserve">анализировать и критически оценивать </w:t>
      </w:r>
      <w:r w:rsidR="00C4747A" w:rsidRPr="00A44711">
        <w:t xml:space="preserve">различные </w:t>
      </w:r>
      <w:r w:rsidRPr="00A44711">
        <w:t>научные концепции;</w:t>
      </w:r>
    </w:p>
    <w:p w14:paraId="41541435" w14:textId="77777777" w:rsidR="002863F9" w:rsidRPr="00A44711" w:rsidRDefault="00EF4430" w:rsidP="00CC3E11">
      <w:pPr>
        <w:pStyle w:val="a4"/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 w:rsidRPr="00A44711">
        <w:t>анализировать факторы, повлиявшие на формирование той или иной научной концепции и на смену концепций;</w:t>
      </w:r>
    </w:p>
    <w:p w14:paraId="519811A4" w14:textId="77777777" w:rsidR="00EF4430" w:rsidRPr="00A44711" w:rsidRDefault="00EF4430" w:rsidP="00CC3E11">
      <w:pPr>
        <w:pStyle w:val="a4"/>
        <w:numPr>
          <w:ilvl w:val="0"/>
          <w:numId w:val="2"/>
        </w:numPr>
        <w:ind w:left="284" w:hanging="284"/>
        <w:contextualSpacing/>
        <w:jc w:val="both"/>
        <w:rPr>
          <w:b/>
        </w:rPr>
      </w:pPr>
      <w:r w:rsidRPr="00A44711">
        <w:t>охарактеризовать вклад, внесенный в развитие русской грамматической науки каждым из изученных авторов</w:t>
      </w:r>
    </w:p>
    <w:p w14:paraId="51E998FE" w14:textId="77777777" w:rsidR="00190E2E" w:rsidRPr="00A44711" w:rsidRDefault="00190E2E" w:rsidP="00CC3E11">
      <w:pPr>
        <w:ind w:left="284" w:hanging="284"/>
        <w:jc w:val="both"/>
        <w:rPr>
          <w:lang w:val="ru-RU"/>
        </w:rPr>
      </w:pPr>
      <w:r w:rsidRPr="00A44711">
        <w:rPr>
          <w:lang w:val="ru-RU"/>
        </w:rPr>
        <w:tab/>
      </w:r>
    </w:p>
    <w:p w14:paraId="099F2F01" w14:textId="77777777" w:rsidR="002863F9" w:rsidRPr="00A44711" w:rsidRDefault="00190E2E" w:rsidP="00CC3E11">
      <w:pPr>
        <w:ind w:left="284" w:hanging="284"/>
        <w:jc w:val="both"/>
        <w:rPr>
          <w:b/>
          <w:lang w:val="ru-RU"/>
        </w:rPr>
      </w:pPr>
      <w:r w:rsidRPr="00A44711">
        <w:rPr>
          <w:b/>
          <w:i/>
          <w:lang w:val="ru-RU"/>
        </w:rPr>
        <w:t>Владеть</w:t>
      </w:r>
      <w:r w:rsidRPr="00A44711">
        <w:rPr>
          <w:lang w:val="ru-RU"/>
        </w:rPr>
        <w:t xml:space="preserve">: </w:t>
      </w:r>
    </w:p>
    <w:p w14:paraId="3ADAEDF7" w14:textId="77777777" w:rsidR="005E4A57" w:rsidRPr="00A44711" w:rsidRDefault="005E4A57" w:rsidP="00CC3E11">
      <w:pPr>
        <w:pStyle w:val="a4"/>
        <w:numPr>
          <w:ilvl w:val="0"/>
          <w:numId w:val="1"/>
        </w:numPr>
        <w:ind w:left="284" w:hanging="284"/>
        <w:jc w:val="both"/>
      </w:pPr>
      <w:r w:rsidRPr="00A44711">
        <w:t>практическими навыками реконструкции лингвистических представлений славянских книжников;</w:t>
      </w:r>
    </w:p>
    <w:p w14:paraId="7BE7E3D6" w14:textId="77777777" w:rsidR="004C5077" w:rsidRPr="00A44711" w:rsidRDefault="004C5077" w:rsidP="00CC3E11">
      <w:pPr>
        <w:pStyle w:val="a4"/>
        <w:numPr>
          <w:ilvl w:val="0"/>
          <w:numId w:val="1"/>
        </w:numPr>
        <w:ind w:left="284" w:hanging="284"/>
        <w:contextualSpacing/>
        <w:jc w:val="both"/>
      </w:pPr>
      <w:r w:rsidRPr="00A44711">
        <w:t xml:space="preserve">практическими приемами научного анализа источников по истории лингвистических идей в русистике; </w:t>
      </w:r>
    </w:p>
    <w:p w14:paraId="0A1C710C" w14:textId="77777777" w:rsidR="004C5077" w:rsidRPr="00A44711" w:rsidRDefault="004C5077" w:rsidP="00CC3E11">
      <w:pPr>
        <w:pStyle w:val="a4"/>
        <w:numPr>
          <w:ilvl w:val="0"/>
          <w:numId w:val="1"/>
        </w:numPr>
        <w:ind w:left="284" w:hanging="284"/>
        <w:jc w:val="both"/>
      </w:pPr>
      <w:r w:rsidRPr="00A44711">
        <w:t>методами научного исследования и научной аргументации в области истории лингвистических учений;</w:t>
      </w:r>
    </w:p>
    <w:p w14:paraId="002986D8" w14:textId="77777777" w:rsidR="00EF4430" w:rsidRPr="00A44711" w:rsidRDefault="00EF4430" w:rsidP="00CC3E11">
      <w:pPr>
        <w:pStyle w:val="a4"/>
        <w:numPr>
          <w:ilvl w:val="0"/>
          <w:numId w:val="1"/>
        </w:numPr>
        <w:ind w:left="284" w:hanging="284"/>
        <w:jc w:val="both"/>
      </w:pPr>
      <w:r w:rsidRPr="00A44711">
        <w:t>навыками сопоставления научных концепций на основе не только терминологического, но и понятийного (при несовпадении терминологического аппарата) анализа</w:t>
      </w:r>
    </w:p>
    <w:p w14:paraId="5426C9C2" w14:textId="77777777" w:rsidR="004C5077" w:rsidRPr="000051C5" w:rsidRDefault="004C5077" w:rsidP="00EA5EEF">
      <w:pPr>
        <w:jc w:val="both"/>
        <w:rPr>
          <w:lang w:val="ru-RU"/>
        </w:rPr>
      </w:pPr>
    </w:p>
    <w:p w14:paraId="6F1707A5" w14:textId="77777777" w:rsidR="00190E2E" w:rsidRPr="000051C5" w:rsidRDefault="00190E2E" w:rsidP="004C5077">
      <w:pPr>
        <w:jc w:val="both"/>
        <w:rPr>
          <w:lang w:val="ru-RU"/>
        </w:rPr>
      </w:pPr>
    </w:p>
    <w:p w14:paraId="618D29F1" w14:textId="77777777" w:rsidR="00190E2E" w:rsidRPr="000051C5" w:rsidRDefault="00190E2E" w:rsidP="00190E2E">
      <w:pPr>
        <w:ind w:firstLine="709"/>
        <w:jc w:val="both"/>
        <w:rPr>
          <w:b/>
          <w:lang w:val="ru-RU"/>
        </w:rPr>
      </w:pPr>
      <w:r w:rsidRPr="000051C5">
        <w:rPr>
          <w:b/>
          <w:lang w:val="ru-RU"/>
        </w:rPr>
        <w:t>4.</w:t>
      </w:r>
      <w:r w:rsidRPr="000051C5">
        <w:rPr>
          <w:lang w:val="ru-RU"/>
        </w:rPr>
        <w:t xml:space="preserve"> </w:t>
      </w:r>
      <w:r w:rsidRPr="000051C5">
        <w:rPr>
          <w:b/>
          <w:lang w:val="ru-RU"/>
        </w:rPr>
        <w:t>Структура и содержание дисциплины.</w:t>
      </w:r>
    </w:p>
    <w:p w14:paraId="7F8EFD0E" w14:textId="77777777" w:rsidR="00190E2E" w:rsidRPr="000051C5" w:rsidRDefault="00190E2E" w:rsidP="00190E2E">
      <w:pPr>
        <w:ind w:firstLine="709"/>
        <w:jc w:val="both"/>
        <w:rPr>
          <w:lang w:val="ru-RU"/>
        </w:rPr>
      </w:pPr>
      <w:r w:rsidRPr="000051C5">
        <w:rPr>
          <w:lang w:val="ru-RU"/>
        </w:rPr>
        <w:t>Общая трудоемкость дисциплины, изучаемой в течение одного (1-го) семестра, составляет 2 зачетных единицы, 68 часов. В том числе 17 часов – лекции, 17 часов – семинарские занятия,  34 часа – самостоятельная работа.</w:t>
      </w:r>
    </w:p>
    <w:p w14:paraId="2B8F019E" w14:textId="77777777" w:rsidR="00190E2E" w:rsidRPr="000051C5" w:rsidRDefault="00190E2E" w:rsidP="00190E2E">
      <w:pPr>
        <w:ind w:firstLine="709"/>
        <w:jc w:val="both"/>
        <w:rPr>
          <w:lang w:val="ru-RU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493"/>
        <w:gridCol w:w="719"/>
        <w:gridCol w:w="719"/>
        <w:gridCol w:w="770"/>
        <w:gridCol w:w="770"/>
        <w:gridCol w:w="770"/>
        <w:gridCol w:w="771"/>
        <w:gridCol w:w="1642"/>
      </w:tblGrid>
      <w:tr w:rsidR="00190E2E" w:rsidRPr="003747A4" w14:paraId="4F6F3310" w14:textId="77777777" w:rsidTr="00676A33">
        <w:trPr>
          <w:cantSplit/>
          <w:trHeight w:val="103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DC3DF" w14:textId="77777777" w:rsidR="00190E2E" w:rsidRPr="000051C5" w:rsidRDefault="00190E2E" w:rsidP="00676A33">
            <w:pPr>
              <w:rPr>
                <w:b/>
                <w:lang w:val="ru-RU"/>
              </w:rPr>
            </w:pPr>
          </w:p>
          <w:p w14:paraId="649001B3" w14:textId="77777777" w:rsidR="00190E2E" w:rsidRPr="000051C5" w:rsidRDefault="00190E2E" w:rsidP="00676A33">
            <w:pPr>
              <w:rPr>
                <w:b/>
                <w:lang w:val="ru-RU"/>
              </w:rPr>
            </w:pPr>
          </w:p>
          <w:p w14:paraId="039E1902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b/>
                <w:lang w:val="ru-RU"/>
              </w:rPr>
              <w:t>№</w:t>
            </w:r>
          </w:p>
          <w:p w14:paraId="63320132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b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064C018" w14:textId="77777777" w:rsidR="00190E2E" w:rsidRPr="000051C5" w:rsidRDefault="00190E2E" w:rsidP="00676A33">
            <w:pPr>
              <w:rPr>
                <w:b/>
                <w:lang w:val="ru-RU"/>
              </w:rPr>
            </w:pPr>
          </w:p>
          <w:p w14:paraId="042A25E6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51C5">
              <w:rPr>
                <w:b/>
                <w:sz w:val="20"/>
                <w:szCs w:val="20"/>
                <w:lang w:val="ru-RU"/>
              </w:rPr>
              <w:t>Раздел</w:t>
            </w:r>
          </w:p>
          <w:p w14:paraId="5FFC9F7A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51C5">
              <w:rPr>
                <w:b/>
                <w:sz w:val="20"/>
                <w:szCs w:val="20"/>
                <w:lang w:val="ru-RU"/>
              </w:rPr>
              <w:t>дисциплины,</w:t>
            </w:r>
          </w:p>
          <w:p w14:paraId="797EEAA0" w14:textId="77777777" w:rsidR="00190E2E" w:rsidRPr="000051C5" w:rsidRDefault="00190E2E" w:rsidP="00676A33">
            <w:pPr>
              <w:jc w:val="center"/>
              <w:rPr>
                <w:b/>
                <w:lang w:val="ru-RU"/>
              </w:rPr>
            </w:pPr>
            <w:r w:rsidRPr="000051C5">
              <w:rPr>
                <w:b/>
                <w:sz w:val="20"/>
                <w:szCs w:val="20"/>
                <w:lang w:val="ru-RU"/>
              </w:rPr>
              <w:t>тема и основное содержание лекции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4FBFE21" w14:textId="77777777" w:rsidR="00190E2E" w:rsidRPr="000051C5" w:rsidRDefault="00190E2E" w:rsidP="00676A33">
            <w:pPr>
              <w:ind w:left="113" w:right="113"/>
              <w:jc w:val="center"/>
              <w:rPr>
                <w:b/>
                <w:lang w:val="ru-RU"/>
              </w:rPr>
            </w:pPr>
            <w:r w:rsidRPr="000051C5">
              <w:rPr>
                <w:b/>
                <w:lang w:val="ru-RU"/>
              </w:rPr>
              <w:t>Семестр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50F129" w14:textId="77777777" w:rsidR="00190E2E" w:rsidRPr="000051C5" w:rsidRDefault="00190E2E" w:rsidP="00676A33">
            <w:pPr>
              <w:ind w:left="113" w:right="113"/>
              <w:jc w:val="center"/>
              <w:rPr>
                <w:b/>
                <w:lang w:val="ru-RU"/>
              </w:rPr>
            </w:pPr>
            <w:r w:rsidRPr="000051C5">
              <w:rPr>
                <w:b/>
                <w:lang w:val="ru-RU"/>
              </w:rPr>
              <w:t>Неделя семестра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C14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51C5">
              <w:rPr>
                <w:b/>
                <w:sz w:val="20"/>
                <w:szCs w:val="20"/>
                <w:lang w:val="ru-RU"/>
              </w:rPr>
              <w:t>Виды учебной работы, включая самостоятельную работу студентов (с.р.с.) и трудоемкость (в часах)</w:t>
            </w:r>
          </w:p>
          <w:p w14:paraId="42E4B7FF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9C55" w14:textId="77777777" w:rsidR="00190E2E" w:rsidRPr="000051C5" w:rsidRDefault="00190E2E" w:rsidP="00676A33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0051C5">
              <w:rPr>
                <w:b/>
                <w:sz w:val="20"/>
                <w:szCs w:val="20"/>
                <w:lang w:val="ru-RU"/>
              </w:rPr>
              <w:t xml:space="preserve">Формы текущего контроля успеваемости </w:t>
            </w:r>
            <w:r w:rsidRPr="000051C5">
              <w:rPr>
                <w:b/>
                <w:i/>
                <w:sz w:val="20"/>
                <w:szCs w:val="20"/>
                <w:lang w:val="ru-RU"/>
              </w:rPr>
              <w:t>(по неделям семестра)</w:t>
            </w:r>
          </w:p>
          <w:p w14:paraId="7D415BE4" w14:textId="77777777" w:rsidR="00190E2E" w:rsidRPr="000051C5" w:rsidRDefault="00190E2E" w:rsidP="00676A33">
            <w:pPr>
              <w:jc w:val="center"/>
              <w:rPr>
                <w:b/>
                <w:i/>
                <w:lang w:val="ru-RU"/>
              </w:rPr>
            </w:pPr>
            <w:r w:rsidRPr="000051C5">
              <w:rPr>
                <w:b/>
                <w:sz w:val="20"/>
                <w:szCs w:val="20"/>
                <w:lang w:val="ru-RU"/>
              </w:rPr>
              <w:t xml:space="preserve">Форма промежуточной аттестации </w:t>
            </w:r>
            <w:r w:rsidRPr="000051C5">
              <w:rPr>
                <w:b/>
                <w:i/>
                <w:sz w:val="20"/>
                <w:szCs w:val="20"/>
                <w:lang w:val="ru-RU"/>
              </w:rPr>
              <w:t>(по семестрам)</w:t>
            </w:r>
          </w:p>
        </w:tc>
      </w:tr>
      <w:tr w:rsidR="00190E2E" w:rsidRPr="000051C5" w14:paraId="52474D58" w14:textId="77777777" w:rsidTr="00676A33">
        <w:trPr>
          <w:cantSplit/>
          <w:trHeight w:val="103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2C1" w14:textId="77777777" w:rsidR="00190E2E" w:rsidRPr="000051C5" w:rsidRDefault="00190E2E" w:rsidP="00676A33">
            <w:pPr>
              <w:rPr>
                <w:b/>
                <w:lang w:val="ru-RU"/>
              </w:rPr>
            </w:pP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366A4D11" w14:textId="77777777" w:rsidR="00190E2E" w:rsidRPr="000051C5" w:rsidRDefault="00190E2E" w:rsidP="00676A33">
            <w:pPr>
              <w:rPr>
                <w:b/>
                <w:lang w:val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B4ED5" w14:textId="77777777" w:rsidR="00190E2E" w:rsidRPr="000051C5" w:rsidRDefault="00190E2E" w:rsidP="00676A33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AC0A0F" w14:textId="77777777" w:rsidR="00190E2E" w:rsidRPr="000051C5" w:rsidRDefault="00190E2E" w:rsidP="00676A33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2A2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51C5">
              <w:rPr>
                <w:i/>
                <w:lang w:val="ru-RU"/>
              </w:rPr>
              <w:t>лек-</w:t>
            </w:r>
            <w:proofErr w:type="spellStart"/>
            <w:r w:rsidRPr="000051C5">
              <w:rPr>
                <w:i/>
                <w:lang w:val="ru-RU"/>
              </w:rPr>
              <w:t>ция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AE2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51C5">
              <w:rPr>
                <w:lang w:val="ru-RU"/>
              </w:rPr>
              <w:t>с.р.с.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543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051C5">
              <w:rPr>
                <w:i/>
                <w:lang w:val="ru-RU"/>
              </w:rPr>
              <w:t>семинар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7EB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lang w:val="ru-RU"/>
              </w:rPr>
              <w:t>с.р.с.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E45" w14:textId="77777777" w:rsidR="00190E2E" w:rsidRPr="000051C5" w:rsidRDefault="00190E2E" w:rsidP="00676A33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W w:w="10188" w:type="dxa"/>
        <w:tblLayout w:type="fixed"/>
        <w:tblLook w:val="01E0" w:firstRow="1" w:lastRow="1" w:firstColumn="1" w:lastColumn="1" w:noHBand="0" w:noVBand="0"/>
      </w:tblPr>
      <w:tblGrid>
        <w:gridCol w:w="560"/>
        <w:gridCol w:w="3508"/>
        <w:gridCol w:w="720"/>
        <w:gridCol w:w="720"/>
        <w:gridCol w:w="765"/>
        <w:gridCol w:w="765"/>
        <w:gridCol w:w="765"/>
        <w:gridCol w:w="765"/>
        <w:gridCol w:w="1620"/>
      </w:tblGrid>
      <w:tr w:rsidR="00190E2E" w:rsidRPr="000051C5" w14:paraId="12075DF8" w14:textId="77777777" w:rsidTr="00676A33">
        <w:tc>
          <w:tcPr>
            <w:tcW w:w="560" w:type="dxa"/>
          </w:tcPr>
          <w:p w14:paraId="146F019D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508" w:type="dxa"/>
          </w:tcPr>
          <w:p w14:paraId="019D92F2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20" w:type="dxa"/>
          </w:tcPr>
          <w:p w14:paraId="151AF627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20" w:type="dxa"/>
          </w:tcPr>
          <w:p w14:paraId="4661FE66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765" w:type="dxa"/>
          </w:tcPr>
          <w:p w14:paraId="3869784B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765" w:type="dxa"/>
          </w:tcPr>
          <w:p w14:paraId="4138A053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765" w:type="dxa"/>
          </w:tcPr>
          <w:p w14:paraId="346B6A24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765" w:type="dxa"/>
          </w:tcPr>
          <w:p w14:paraId="17D3C6B0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620" w:type="dxa"/>
          </w:tcPr>
          <w:p w14:paraId="327A1F16" w14:textId="77777777" w:rsidR="00190E2E" w:rsidRPr="000051C5" w:rsidRDefault="00190E2E" w:rsidP="00676A3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051C5">
              <w:rPr>
                <w:b/>
                <w:sz w:val="16"/>
                <w:szCs w:val="16"/>
                <w:lang w:val="ru-RU"/>
              </w:rPr>
              <w:t>9</w:t>
            </w:r>
          </w:p>
        </w:tc>
      </w:tr>
    </w:tbl>
    <w:tbl>
      <w:tblPr>
        <w:tblW w:w="2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431"/>
        <w:gridCol w:w="706"/>
        <w:gridCol w:w="710"/>
        <w:gridCol w:w="756"/>
        <w:gridCol w:w="756"/>
        <w:gridCol w:w="768"/>
        <w:gridCol w:w="757"/>
        <w:gridCol w:w="2089"/>
        <w:gridCol w:w="1883"/>
        <w:gridCol w:w="1884"/>
        <w:gridCol w:w="1888"/>
        <w:gridCol w:w="1883"/>
        <w:gridCol w:w="1883"/>
        <w:gridCol w:w="1914"/>
      </w:tblGrid>
      <w:tr w:rsidR="00465530" w:rsidRPr="003747A4" w14:paraId="41214468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7C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2F7" w14:textId="294185FC" w:rsidR="003747A4" w:rsidRPr="008E6B74" w:rsidRDefault="008E6B74" w:rsidP="005F2760">
            <w:pPr>
              <w:ind w:firstLine="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Науковедение</w:t>
            </w:r>
            <w:proofErr w:type="spellEnd"/>
            <w:r>
              <w:rPr>
                <w:lang w:val="ru-RU"/>
              </w:rPr>
              <w:t xml:space="preserve">, его отрасли и проблематика: история, методология, философия науки, </w:t>
            </w:r>
            <w:proofErr w:type="spellStart"/>
            <w:r>
              <w:rPr>
                <w:lang w:val="ru-RU"/>
              </w:rPr>
              <w:t>наукометрия</w:t>
            </w:r>
            <w:proofErr w:type="spellEnd"/>
            <w:r>
              <w:rPr>
                <w:lang w:val="ru-RU"/>
              </w:rPr>
              <w:t xml:space="preserve">. «История языкознания» и </w:t>
            </w:r>
            <w:proofErr w:type="spellStart"/>
            <w:r>
              <w:rPr>
                <w:lang w:val="ru-RU"/>
              </w:rPr>
              <w:t>саморефлексия</w:t>
            </w:r>
            <w:proofErr w:type="spellEnd"/>
            <w:r>
              <w:rPr>
                <w:lang w:val="ru-RU"/>
              </w:rPr>
              <w:t xml:space="preserve"> отдельных лингвистических дисциплин – различие в подходах. История </w:t>
            </w:r>
            <w:r w:rsidR="00547797">
              <w:rPr>
                <w:lang w:val="ru-RU"/>
              </w:rPr>
              <w:t>русистики: цели и методы изучения.</w:t>
            </w:r>
          </w:p>
          <w:p w14:paraId="7F8E425B" w14:textId="77777777" w:rsidR="003747A4" w:rsidRPr="003747A4" w:rsidRDefault="003747A4" w:rsidP="008E6B74">
            <w:pPr>
              <w:ind w:firstLine="4"/>
              <w:rPr>
                <w:color w:val="FF0000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B1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88E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E6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3C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22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A6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EF6" w14:textId="77777777" w:rsidR="00190E2E" w:rsidRPr="000051C5" w:rsidRDefault="00190E2E" w:rsidP="00676A33">
            <w:pPr>
              <w:rPr>
                <w:lang w:val="ru-RU"/>
              </w:rPr>
            </w:pPr>
          </w:p>
        </w:tc>
      </w:tr>
      <w:tr w:rsidR="00465530" w:rsidRPr="003747A4" w14:paraId="6919D81C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6B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2AE" w14:textId="77777777" w:rsidR="005F2760" w:rsidRPr="000051C5" w:rsidRDefault="005F2760" w:rsidP="005F2760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Проблемы и методы реконструкции лингвистических представлений славянских книжников X–нач. XVIII вв. Круг источников.</w:t>
            </w:r>
          </w:p>
          <w:p w14:paraId="37A8C285" w14:textId="77777777" w:rsidR="005F2760" w:rsidRPr="000051C5" w:rsidRDefault="005F2760" w:rsidP="005F2760">
            <w:pPr>
              <w:ind w:firstLine="4"/>
              <w:rPr>
                <w:lang w:val="ru-RU"/>
              </w:rPr>
            </w:pPr>
          </w:p>
          <w:p w14:paraId="603B42D4" w14:textId="77777777" w:rsidR="005F2760" w:rsidRPr="000051C5" w:rsidRDefault="005F2760" w:rsidP="005F2760">
            <w:pPr>
              <w:ind w:firstLine="4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Система письма – основ</w:t>
            </w:r>
            <w:r w:rsidRPr="00A44711">
              <w:rPr>
                <w:sz w:val="22"/>
                <w:szCs w:val="22"/>
                <w:lang w:val="ru-RU"/>
              </w:rPr>
              <w:t>н</w:t>
            </w:r>
            <w:r w:rsidRPr="000051C5">
              <w:rPr>
                <w:sz w:val="22"/>
                <w:szCs w:val="22"/>
                <w:lang w:val="ru-RU"/>
              </w:rPr>
              <w:t>ой объект лингвистической мысли славян  кон. IX – нач. X</w:t>
            </w:r>
            <w:r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  <w:lang w:val="ru-RU"/>
              </w:rPr>
              <w:t xml:space="preserve"> в. </w:t>
            </w:r>
            <w:proofErr w:type="spellStart"/>
            <w:r>
              <w:rPr>
                <w:sz w:val="22"/>
                <w:szCs w:val="22"/>
                <w:lang w:val="ru-RU"/>
              </w:rPr>
              <w:t>Аб</w:t>
            </w:r>
            <w:r w:rsidRPr="000051C5">
              <w:rPr>
                <w:sz w:val="22"/>
                <w:szCs w:val="22"/>
                <w:lang w:val="ru-RU"/>
              </w:rPr>
              <w:t>ецедарии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, азбучные стихиры. Истории создания системы славянского письма и обоснование ее сакрального статуса в сказании черноризца Храбра «О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письменех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»</w:t>
            </w:r>
            <w:r w:rsidRPr="000051C5">
              <w:rPr>
                <w:lang w:val="ru-RU"/>
              </w:rPr>
              <w:t xml:space="preserve"> </w:t>
            </w:r>
            <w:r w:rsidRPr="000051C5">
              <w:rPr>
                <w:sz w:val="22"/>
                <w:szCs w:val="22"/>
                <w:lang w:val="ru-RU"/>
              </w:rPr>
              <w:t>(кон. IX в.).</w:t>
            </w:r>
          </w:p>
          <w:p w14:paraId="5C7FA90A" w14:textId="77777777" w:rsidR="005F2760" w:rsidRPr="003747A4" w:rsidRDefault="005F2760" w:rsidP="00462B7B">
            <w:pPr>
              <w:rPr>
                <w:lang w:val="ru-RU"/>
              </w:rPr>
            </w:pPr>
          </w:p>
          <w:p w14:paraId="2884BF4C" w14:textId="77777777" w:rsidR="00462B7B" w:rsidRPr="000051C5" w:rsidRDefault="00462B7B" w:rsidP="00462B7B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«Сказание о письменах» Константина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Костенецкого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ок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. 1424–1426): обоснование необходимости лингвистической рефлексии над литературным языком и его кодификации.</w:t>
            </w:r>
          </w:p>
          <w:p w14:paraId="07AB9836" w14:textId="77777777" w:rsidR="00592399" w:rsidRPr="000051C5" w:rsidRDefault="00B36D2B" w:rsidP="00592399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Проблема доктринальных источников языковой идеологии Константина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Костенецкого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и ее связи с духовно-аскетической традицией исихазма.</w:t>
            </w:r>
            <w:r w:rsidR="00592399" w:rsidRPr="000051C5">
              <w:rPr>
                <w:sz w:val="22"/>
                <w:szCs w:val="22"/>
                <w:lang w:val="ru-RU"/>
              </w:rPr>
              <w:t xml:space="preserve"> Теория генеалогического развития Священных языков. Разработка принципа </w:t>
            </w:r>
            <w:proofErr w:type="spellStart"/>
            <w:r w:rsidR="00592399" w:rsidRPr="000051C5">
              <w:rPr>
                <w:sz w:val="22"/>
                <w:szCs w:val="22"/>
                <w:lang w:val="ru-RU"/>
              </w:rPr>
              <w:t>антистиха</w:t>
            </w:r>
            <w:proofErr w:type="spellEnd"/>
            <w:r w:rsidR="00592399" w:rsidRPr="000051C5">
              <w:rPr>
                <w:sz w:val="22"/>
                <w:szCs w:val="22"/>
                <w:lang w:val="ru-RU"/>
              </w:rPr>
              <w:t xml:space="preserve"> на славянском языковом материале.</w:t>
            </w:r>
          </w:p>
          <w:p w14:paraId="5CFAFBAC" w14:textId="77777777" w:rsidR="00202C8C" w:rsidRPr="000051C5" w:rsidRDefault="00202C8C" w:rsidP="00B36D2B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Последующее развитие этого принципа как способа устранения грамматической омонимии.</w:t>
            </w:r>
          </w:p>
          <w:p w14:paraId="2395EE32" w14:textId="77777777" w:rsidR="00592399" w:rsidRPr="000051C5" w:rsidRDefault="00592399" w:rsidP="00B36D2B">
            <w:pPr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BF8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6FF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3C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27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64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72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846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</w:t>
            </w:r>
          </w:p>
        </w:tc>
      </w:tr>
      <w:tr w:rsidR="00465530" w:rsidRPr="003747A4" w14:paraId="2CF4798D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C7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A26" w14:textId="77777777" w:rsidR="00462B7B" w:rsidRPr="000051C5" w:rsidRDefault="00462B7B" w:rsidP="00462B7B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«Грамматический канон» православия трактат «О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осмих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частех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слова»</w:t>
            </w:r>
            <w:r w:rsidR="00DB5C66" w:rsidRPr="000051C5">
              <w:rPr>
                <w:sz w:val="22"/>
                <w:szCs w:val="22"/>
                <w:lang w:val="ru-RU"/>
              </w:rPr>
              <w:t xml:space="preserve"> (сер. XIV в.)</w:t>
            </w:r>
            <w:r w:rsidRPr="000051C5">
              <w:rPr>
                <w:sz w:val="22"/>
                <w:szCs w:val="22"/>
                <w:lang w:val="ru-RU"/>
              </w:rPr>
              <w:t>. Приложение к славянскому языковом</w:t>
            </w:r>
            <w:r w:rsidR="006F0D8A" w:rsidRPr="000051C5">
              <w:rPr>
                <w:sz w:val="22"/>
                <w:szCs w:val="22"/>
                <w:lang w:val="ru-RU"/>
              </w:rPr>
              <w:t>у материалу модели</w:t>
            </w:r>
            <w:r w:rsidRPr="000051C5">
              <w:rPr>
                <w:sz w:val="22"/>
                <w:szCs w:val="22"/>
                <w:lang w:val="ru-RU"/>
              </w:rPr>
              <w:t xml:space="preserve"> описания, разработанной для греческого языка («Грамматическое искусство» Дионисия Фракийского, «Синтаксис»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Аполлония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Дискола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).  Общая картина грамматического устройства церковнославянского языка. Состав частей речи и их «последующих» (акциденций, категорий). Система лингвистических терминов. Способы представления грамматической семантики. Логические формы дефиниций.</w:t>
            </w:r>
          </w:p>
          <w:p w14:paraId="24A827E0" w14:textId="77777777" w:rsidR="00DB5C66" w:rsidRPr="000051C5" w:rsidRDefault="00DB5C66" w:rsidP="00DB5C66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Новые шаги на пути осмысления грамматического строя языка в редакциях трактата XVI – нач. XVII в.: разработка грамматических категорий, стратификация языковых единиц, совершенствование способов подачи лингвистической информации.</w:t>
            </w:r>
          </w:p>
          <w:p w14:paraId="620E8E92" w14:textId="77777777" w:rsidR="00462B7B" w:rsidRPr="000051C5" w:rsidRDefault="00462B7B" w:rsidP="00462B7B">
            <w:pPr>
              <w:jc w:val="both"/>
              <w:rPr>
                <w:lang w:val="ru-RU"/>
              </w:rPr>
            </w:pPr>
          </w:p>
          <w:p w14:paraId="63805AD7" w14:textId="77777777" w:rsidR="0089562A" w:rsidRPr="000051C5" w:rsidRDefault="0089562A" w:rsidP="0089562A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Грамматические словари XVI – нач. XVII в. («Книга глаголемая буквы», «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Буковница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» Герасима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Ворбозомского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, «Книга глаголемая буквы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граммотичнаго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учения»):  критерии отбора языкового материала, принципы его систематизации, особенности реализация модели «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осмочастия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»,  «атомарное» и «иллюстративное» представление языковой нормы.  </w:t>
            </w:r>
          </w:p>
          <w:p w14:paraId="4E29E836" w14:textId="77777777" w:rsidR="00190E2E" w:rsidRPr="000051C5" w:rsidRDefault="00190E2E" w:rsidP="00DB5C66">
            <w:pPr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DF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2F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17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3D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2C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15C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CC8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</w:tr>
      <w:tr w:rsidR="00465530" w:rsidRPr="003747A4" w14:paraId="797B21C3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E85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54CF" w14:textId="77777777" w:rsidR="0005019D" w:rsidRPr="000051C5" w:rsidRDefault="0005019D" w:rsidP="0005019D">
            <w:pPr>
              <w:ind w:firstLine="6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Грамматики Лаврентия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Зизания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Вильна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, 1596) 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Мелетия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Смотрицкого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Евье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, 1619) как наиболее значительное явление лингвистической мысли своего времени. Греческие и латинские источники</w:t>
            </w:r>
            <w:r w:rsidR="00A0352A" w:rsidRPr="000051C5">
              <w:rPr>
                <w:sz w:val="22"/>
                <w:szCs w:val="22"/>
                <w:lang w:val="ru-RU"/>
              </w:rPr>
              <w:t xml:space="preserve"> как основа для построения грамматического аппарата</w:t>
            </w:r>
            <w:r w:rsidRPr="000051C5">
              <w:rPr>
                <w:sz w:val="22"/>
                <w:szCs w:val="22"/>
                <w:lang w:val="ru-RU"/>
              </w:rPr>
              <w:t xml:space="preserve">. Сопоставительная характеристика лингвистических программ </w:t>
            </w:r>
            <w:proofErr w:type="spellStart"/>
            <w:r w:rsidR="00EF7C68" w:rsidRPr="000051C5">
              <w:rPr>
                <w:sz w:val="22"/>
                <w:szCs w:val="22"/>
                <w:lang w:val="ru-RU"/>
              </w:rPr>
              <w:t>Зизания</w:t>
            </w:r>
            <w:proofErr w:type="spellEnd"/>
            <w:r w:rsidR="00EF7C68" w:rsidRPr="000051C5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Смотрицкого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; особенности орфографической и грамматической кодификации; прагматические установки, определившие способы описания и презентации языкового материала, форму изложения, метаязык.</w:t>
            </w:r>
          </w:p>
          <w:p w14:paraId="16C73EB3" w14:textId="77777777" w:rsidR="00190E2E" w:rsidRPr="000051C5" w:rsidRDefault="005C4393" w:rsidP="005C4393">
            <w:pPr>
              <w:ind w:firstLine="6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Рецепция лингвистических программ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Зизания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Смотрицкого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в Московской Руси XVII в. Проблема императивности грамматики.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70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14C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087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9E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BA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95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786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</w:tr>
      <w:tr w:rsidR="00465530" w:rsidRPr="000051C5" w14:paraId="0E9F4593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3DF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809" w14:textId="77777777" w:rsidR="00AE65C7" w:rsidRPr="000051C5" w:rsidRDefault="00AE65C7" w:rsidP="00AE65C7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Грамматическая теория Федора Поликарпова. Концепция </w:t>
            </w:r>
            <w:r w:rsidR="001E67F3" w:rsidRPr="000051C5">
              <w:rPr>
                <w:sz w:val="22"/>
                <w:szCs w:val="22"/>
                <w:lang w:val="ru-RU"/>
              </w:rPr>
              <w:t xml:space="preserve">сущности грамматики: грамматика как </w:t>
            </w:r>
            <w:r w:rsidRPr="000051C5">
              <w:rPr>
                <w:sz w:val="22"/>
                <w:szCs w:val="22"/>
                <w:lang w:val="ru-RU"/>
              </w:rPr>
              <w:t xml:space="preserve">«технология», </w:t>
            </w:r>
            <w:r w:rsidR="001E67F3" w:rsidRPr="000051C5">
              <w:rPr>
                <w:sz w:val="22"/>
                <w:szCs w:val="22"/>
                <w:lang w:val="ru-RU"/>
              </w:rPr>
              <w:t xml:space="preserve">«умное» ремесло, инструмент анализа. </w:t>
            </w:r>
            <w:r w:rsidRPr="000051C5">
              <w:rPr>
                <w:sz w:val="22"/>
                <w:szCs w:val="22"/>
                <w:lang w:val="ru-RU"/>
              </w:rPr>
              <w:t>Представления об уровнях языка. Представления о разновидностях языка.</w:t>
            </w:r>
          </w:p>
          <w:p w14:paraId="09A7D2CC" w14:textId="77777777" w:rsidR="00AE65C7" w:rsidRPr="000051C5" w:rsidRDefault="005C4393" w:rsidP="005C439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Грамматики Федора Максимова и Ивана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Иконника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: создание лингводидактической модели</w:t>
            </w:r>
            <w:r w:rsidR="00AE65C7" w:rsidRPr="000051C5">
              <w:rPr>
                <w:sz w:val="22"/>
                <w:szCs w:val="22"/>
                <w:lang w:val="ru-RU"/>
              </w:rPr>
              <w:t xml:space="preserve"> языка</w:t>
            </w:r>
            <w:r w:rsidRPr="000051C5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813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80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A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29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B5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CD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03C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b/>
                <w:sz w:val="22"/>
                <w:szCs w:val="22"/>
                <w:lang w:val="ru-RU"/>
              </w:rPr>
              <w:t xml:space="preserve">Коллоквиум по </w:t>
            </w:r>
            <w:proofErr w:type="spellStart"/>
            <w:r w:rsidRPr="000051C5">
              <w:rPr>
                <w:b/>
                <w:sz w:val="22"/>
                <w:szCs w:val="22"/>
                <w:lang w:val="ru-RU"/>
              </w:rPr>
              <w:t>доломоносовскому</w:t>
            </w:r>
            <w:proofErr w:type="spellEnd"/>
            <w:r w:rsidRPr="000051C5">
              <w:rPr>
                <w:b/>
                <w:sz w:val="22"/>
                <w:szCs w:val="22"/>
                <w:lang w:val="ru-RU"/>
              </w:rPr>
              <w:t xml:space="preserve"> этапу развития языкознания в России</w:t>
            </w:r>
          </w:p>
        </w:tc>
        <w:tc>
          <w:tcPr>
            <w:tcW w:w="1908" w:type="dxa"/>
          </w:tcPr>
          <w:p w14:paraId="21EF8D7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7E13489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44D425A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19B4D05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48A918D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1A2B6A72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Опрос на семинаре</w:t>
            </w:r>
          </w:p>
        </w:tc>
      </w:tr>
      <w:tr w:rsidR="00465530" w:rsidRPr="003747A4" w14:paraId="118A882A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7AF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4FA7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 </w:t>
            </w:r>
            <w:r w:rsidR="009D7864" w:rsidRPr="000051C5">
              <w:rPr>
                <w:sz w:val="22"/>
                <w:szCs w:val="22"/>
                <w:lang w:val="ru-RU"/>
              </w:rPr>
              <w:t>М.В. Ломоносов как ученый-грамматист нового типа</w:t>
            </w:r>
            <w:r w:rsidR="00E54E58" w:rsidRPr="000051C5">
              <w:rPr>
                <w:sz w:val="22"/>
                <w:szCs w:val="22"/>
                <w:lang w:val="ru-RU"/>
              </w:rPr>
              <w:t xml:space="preserve">. </w:t>
            </w:r>
            <w:r w:rsidR="00676A33" w:rsidRPr="000051C5">
              <w:rPr>
                <w:sz w:val="22"/>
                <w:szCs w:val="22"/>
                <w:lang w:val="ru-RU"/>
              </w:rPr>
              <w:t xml:space="preserve">Вопрос о «первой русской грамматике». </w:t>
            </w:r>
            <w:r w:rsidR="00E54E58" w:rsidRPr="000051C5">
              <w:rPr>
                <w:sz w:val="22"/>
                <w:szCs w:val="22"/>
                <w:lang w:val="ru-RU"/>
              </w:rPr>
              <w:t xml:space="preserve">Границы науки грамматики и искусства риторики в трудах Ломоносова. «Российская грамматика» Ломоносова и </w:t>
            </w:r>
            <w:r w:rsidR="006C5C87" w:rsidRPr="000051C5">
              <w:rPr>
                <w:sz w:val="22"/>
                <w:szCs w:val="22"/>
                <w:lang w:val="ru-RU"/>
              </w:rPr>
              <w:t>подготовительные материалы к ней</w:t>
            </w:r>
            <w:r w:rsidR="00E54E58" w:rsidRPr="000051C5">
              <w:rPr>
                <w:sz w:val="22"/>
                <w:szCs w:val="22"/>
                <w:lang w:val="ru-RU"/>
              </w:rPr>
              <w:t xml:space="preserve">: проблема </w:t>
            </w:r>
            <w:r w:rsidR="006C5C87" w:rsidRPr="000051C5">
              <w:rPr>
                <w:sz w:val="22"/>
                <w:szCs w:val="22"/>
                <w:lang w:val="ru-RU"/>
              </w:rPr>
              <w:t xml:space="preserve">языковых </w:t>
            </w:r>
            <w:r w:rsidR="00E54E58" w:rsidRPr="000051C5">
              <w:rPr>
                <w:sz w:val="22"/>
                <w:szCs w:val="22"/>
                <w:lang w:val="ru-RU"/>
              </w:rPr>
              <w:t>источников для грамматического описания.</w:t>
            </w:r>
            <w:r w:rsidR="00B06184" w:rsidRPr="000051C5">
              <w:rPr>
                <w:sz w:val="22"/>
                <w:szCs w:val="22"/>
                <w:lang w:val="ru-RU"/>
              </w:rPr>
              <w:t xml:space="preserve"> Приоритет языковой реальности над </w:t>
            </w:r>
            <w:r w:rsidR="009D7864" w:rsidRPr="000051C5">
              <w:rPr>
                <w:sz w:val="22"/>
                <w:szCs w:val="22"/>
                <w:lang w:val="ru-RU"/>
              </w:rPr>
              <w:t xml:space="preserve">авторитетной </w:t>
            </w:r>
            <w:r w:rsidR="00B06184" w:rsidRPr="000051C5">
              <w:rPr>
                <w:sz w:val="22"/>
                <w:szCs w:val="22"/>
                <w:lang w:val="ru-RU"/>
              </w:rPr>
              <w:t xml:space="preserve">схемой описания и языком-эталоном как отличие «Грамматики» Ломоносова от </w:t>
            </w:r>
            <w:proofErr w:type="spellStart"/>
            <w:r w:rsidR="00B06184" w:rsidRPr="000051C5">
              <w:rPr>
                <w:sz w:val="22"/>
                <w:szCs w:val="22"/>
                <w:lang w:val="ru-RU"/>
              </w:rPr>
              <w:t>доломоносовских</w:t>
            </w:r>
            <w:proofErr w:type="spellEnd"/>
            <w:r w:rsidR="00B06184" w:rsidRPr="000051C5">
              <w:rPr>
                <w:sz w:val="22"/>
                <w:szCs w:val="22"/>
                <w:lang w:val="ru-RU"/>
              </w:rPr>
              <w:t xml:space="preserve"> грамматик русского языка. </w:t>
            </w:r>
            <w:r w:rsidR="006C5C87" w:rsidRPr="000051C5">
              <w:rPr>
                <w:sz w:val="22"/>
                <w:szCs w:val="22"/>
                <w:lang w:val="ru-RU"/>
              </w:rPr>
              <w:t>«Философия языка» -</w:t>
            </w:r>
            <w:r w:rsidR="004D628F" w:rsidRPr="000051C5">
              <w:rPr>
                <w:sz w:val="22"/>
                <w:szCs w:val="22"/>
                <w:lang w:val="ru-RU"/>
              </w:rPr>
              <w:t xml:space="preserve"> неотъемлемая часть грамматик XVIII -  XIX века, начиная с Ломоносова.</w:t>
            </w:r>
            <w:r w:rsidR="00E54E58" w:rsidRPr="000051C5">
              <w:rPr>
                <w:sz w:val="22"/>
                <w:szCs w:val="22"/>
                <w:lang w:val="ru-RU"/>
              </w:rPr>
              <w:t xml:space="preserve"> </w:t>
            </w:r>
            <w:r w:rsidR="004A0EB5" w:rsidRPr="000051C5">
              <w:rPr>
                <w:sz w:val="22"/>
                <w:szCs w:val="22"/>
                <w:lang w:val="ru-RU"/>
              </w:rPr>
              <w:t xml:space="preserve">Разработка категорий имени и глагола у Ломоносова. </w:t>
            </w:r>
            <w:r w:rsidR="00E54E58" w:rsidRPr="000051C5">
              <w:rPr>
                <w:sz w:val="22"/>
                <w:szCs w:val="22"/>
                <w:lang w:val="ru-RU"/>
              </w:rPr>
              <w:t>«</w:t>
            </w:r>
            <w:proofErr w:type="spellStart"/>
            <w:r w:rsidR="00E54E58" w:rsidRPr="000051C5">
              <w:rPr>
                <w:sz w:val="22"/>
                <w:szCs w:val="22"/>
                <w:lang w:val="ru-RU"/>
              </w:rPr>
              <w:t>Довидовая</w:t>
            </w:r>
            <w:proofErr w:type="spellEnd"/>
            <w:r w:rsidR="00E54E58" w:rsidRPr="000051C5">
              <w:rPr>
                <w:sz w:val="22"/>
                <w:szCs w:val="22"/>
                <w:lang w:val="ru-RU"/>
              </w:rPr>
              <w:t>» система глагольных форм у Ломоносова</w:t>
            </w:r>
            <w:r w:rsidR="00445C40" w:rsidRPr="000051C5">
              <w:rPr>
                <w:sz w:val="22"/>
                <w:szCs w:val="22"/>
                <w:lang w:val="ru-RU"/>
              </w:rPr>
              <w:t>: вопрос о  «продолжительности жизни» лингвистических проблем и идей.</w:t>
            </w:r>
          </w:p>
          <w:p w14:paraId="118D93A9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73A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BB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D9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87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C3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A03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A12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  <w:tc>
          <w:tcPr>
            <w:tcW w:w="1908" w:type="dxa"/>
          </w:tcPr>
          <w:p w14:paraId="7274E81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09F8930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202C15F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565413C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7286973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306443D1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7806A805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191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4E4" w14:textId="77777777" w:rsidR="00190E2E" w:rsidRPr="000051C5" w:rsidRDefault="00E54E58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Грамматика А.А.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Барсова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, ее история создания и судьба в истории русского языкознания. Инновации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Барсова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в области лингвистической терминологии. </w:t>
            </w:r>
            <w:r w:rsidR="004A7607" w:rsidRPr="000051C5">
              <w:rPr>
                <w:sz w:val="22"/>
                <w:szCs w:val="22"/>
                <w:lang w:val="ru-RU"/>
              </w:rPr>
              <w:t xml:space="preserve">Формирование </w:t>
            </w:r>
            <w:proofErr w:type="spellStart"/>
            <w:r w:rsidR="004A7607" w:rsidRPr="000051C5">
              <w:rPr>
                <w:sz w:val="22"/>
                <w:szCs w:val="22"/>
                <w:lang w:val="ru-RU"/>
              </w:rPr>
              <w:t>терминосистемы</w:t>
            </w:r>
            <w:proofErr w:type="spellEnd"/>
            <w:r w:rsidR="004A7607" w:rsidRPr="000051C5">
              <w:rPr>
                <w:sz w:val="22"/>
                <w:szCs w:val="22"/>
                <w:lang w:val="ru-RU"/>
              </w:rPr>
              <w:t xml:space="preserve"> русской грамматики как объективно-субъективный процесс. П</w:t>
            </w:r>
            <w:r w:rsidRPr="000051C5">
              <w:rPr>
                <w:sz w:val="22"/>
                <w:szCs w:val="22"/>
                <w:lang w:val="ru-RU"/>
              </w:rPr>
              <w:t>редставления о виде глагола</w:t>
            </w:r>
            <w:r w:rsidR="004A7607" w:rsidRPr="000051C5">
              <w:rPr>
                <w:sz w:val="22"/>
                <w:szCs w:val="22"/>
                <w:lang w:val="ru-RU"/>
              </w:rPr>
              <w:t xml:space="preserve"> в грамматике </w:t>
            </w:r>
            <w:proofErr w:type="spellStart"/>
            <w:r w:rsidR="004A7607" w:rsidRPr="000051C5">
              <w:rPr>
                <w:sz w:val="22"/>
                <w:szCs w:val="22"/>
                <w:lang w:val="ru-RU"/>
              </w:rPr>
              <w:t>Барсова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.</w:t>
            </w:r>
          </w:p>
          <w:p w14:paraId="490D7807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F4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5B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88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05F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32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0A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18A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  <w:tc>
          <w:tcPr>
            <w:tcW w:w="1908" w:type="dxa"/>
          </w:tcPr>
          <w:p w14:paraId="38E74E6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1CB805D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5AC4A79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455E960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58ADCD7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1EB099BD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5558EC8E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C92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7B2" w14:textId="77777777" w:rsidR="00190E2E" w:rsidRPr="000051C5" w:rsidRDefault="00E54E58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Лингводидактическое (Н.И. Греч) 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общесравнительное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(И.И. Давыдов) направления в русской грамматике. </w:t>
            </w:r>
            <w:r w:rsidR="00465530" w:rsidRPr="000051C5">
              <w:rPr>
                <w:sz w:val="22"/>
                <w:szCs w:val="22"/>
                <w:lang w:val="ru-RU"/>
              </w:rPr>
              <w:t xml:space="preserve">Состав грамматики и «обязанности грамматика» по Гречу. </w:t>
            </w:r>
            <w:r w:rsidR="00BA78D0" w:rsidRPr="000051C5">
              <w:rPr>
                <w:sz w:val="22"/>
                <w:szCs w:val="22"/>
                <w:lang w:val="ru-RU"/>
              </w:rPr>
              <w:t>Проблема научной и</w:t>
            </w:r>
            <w:r w:rsidR="00A473F4" w:rsidRPr="000051C5">
              <w:rPr>
                <w:sz w:val="22"/>
                <w:szCs w:val="22"/>
                <w:lang w:val="ru-RU"/>
              </w:rPr>
              <w:t xml:space="preserve"> учебной грамматики в русистике</w:t>
            </w:r>
            <w:r w:rsidR="00465530" w:rsidRPr="000051C5">
              <w:rPr>
                <w:sz w:val="22"/>
                <w:szCs w:val="22"/>
                <w:lang w:val="ru-RU"/>
              </w:rPr>
              <w:t xml:space="preserve"> той эпохи</w:t>
            </w:r>
            <w:r w:rsidR="00BA78D0" w:rsidRPr="000051C5">
              <w:rPr>
                <w:sz w:val="22"/>
                <w:szCs w:val="22"/>
                <w:lang w:val="ru-RU"/>
              </w:rPr>
              <w:t xml:space="preserve">. </w:t>
            </w:r>
            <w:r w:rsidR="009624F0" w:rsidRPr="000051C5">
              <w:rPr>
                <w:sz w:val="22"/>
                <w:szCs w:val="22"/>
                <w:lang w:val="ru-RU"/>
              </w:rPr>
              <w:t>Универсально-логические основания грамматики и сравнительно-исторический подход</w:t>
            </w:r>
            <w:r w:rsidR="00A473F4" w:rsidRPr="000051C5">
              <w:rPr>
                <w:sz w:val="22"/>
                <w:szCs w:val="22"/>
                <w:lang w:val="ru-RU"/>
              </w:rPr>
              <w:t xml:space="preserve"> в </w:t>
            </w:r>
            <w:r w:rsidR="006E7B3B" w:rsidRPr="000051C5">
              <w:rPr>
                <w:sz w:val="22"/>
                <w:szCs w:val="22"/>
                <w:lang w:val="ru-RU"/>
              </w:rPr>
              <w:t xml:space="preserve">«Опыт </w:t>
            </w:r>
            <w:proofErr w:type="spellStart"/>
            <w:r w:rsidR="006E7B3B" w:rsidRPr="000051C5">
              <w:rPr>
                <w:sz w:val="22"/>
                <w:szCs w:val="22"/>
                <w:lang w:val="ru-RU"/>
              </w:rPr>
              <w:t>общесравнительной</w:t>
            </w:r>
            <w:proofErr w:type="spellEnd"/>
            <w:r w:rsidR="006E7B3B" w:rsidRPr="000051C5">
              <w:rPr>
                <w:sz w:val="22"/>
                <w:szCs w:val="22"/>
                <w:lang w:val="ru-RU"/>
              </w:rPr>
              <w:t xml:space="preserve"> грамматики русского языка» Давыдова и других </w:t>
            </w:r>
            <w:r w:rsidR="00A473F4" w:rsidRPr="000051C5">
              <w:rPr>
                <w:sz w:val="22"/>
                <w:szCs w:val="22"/>
                <w:lang w:val="ru-RU"/>
              </w:rPr>
              <w:t xml:space="preserve">трудах по русской грамматике </w:t>
            </w:r>
            <w:r w:rsidR="00465530" w:rsidRPr="000051C5">
              <w:rPr>
                <w:sz w:val="22"/>
                <w:szCs w:val="22"/>
                <w:lang w:val="ru-RU"/>
              </w:rPr>
              <w:t>той эпохи</w:t>
            </w:r>
            <w:r w:rsidR="006E7B3B" w:rsidRPr="000051C5">
              <w:rPr>
                <w:sz w:val="22"/>
                <w:szCs w:val="22"/>
                <w:lang w:val="ru-RU"/>
              </w:rPr>
              <w:t>.</w:t>
            </w:r>
            <w:r w:rsidR="00012A8E" w:rsidRPr="000051C5">
              <w:rPr>
                <w:sz w:val="22"/>
                <w:szCs w:val="22"/>
                <w:lang w:val="ru-RU"/>
              </w:rPr>
              <w:t xml:space="preserve"> </w:t>
            </w:r>
            <w:r w:rsidR="00465530" w:rsidRPr="000051C5">
              <w:rPr>
                <w:sz w:val="22"/>
                <w:szCs w:val="22"/>
                <w:lang w:val="ru-RU"/>
              </w:rPr>
              <w:t xml:space="preserve">Грамматика и логика, язык и мысль у Давыдова. Понятие о предикативности в грамматике Давыдова. </w:t>
            </w:r>
            <w:r w:rsidR="00012A8E" w:rsidRPr="000051C5">
              <w:rPr>
                <w:sz w:val="22"/>
                <w:szCs w:val="22"/>
                <w:lang w:val="ru-RU"/>
              </w:rPr>
              <w:t xml:space="preserve">Качественные оценки богатства, силы и </w:t>
            </w:r>
            <w:proofErr w:type="spellStart"/>
            <w:r w:rsidR="00012A8E" w:rsidRPr="000051C5">
              <w:rPr>
                <w:sz w:val="22"/>
                <w:szCs w:val="22"/>
                <w:lang w:val="ru-RU"/>
              </w:rPr>
              <w:t>т.п</w:t>
            </w:r>
            <w:proofErr w:type="spellEnd"/>
            <w:r w:rsidR="00012A8E" w:rsidRPr="000051C5">
              <w:rPr>
                <w:sz w:val="22"/>
                <w:szCs w:val="22"/>
                <w:lang w:val="ru-RU"/>
              </w:rPr>
              <w:t xml:space="preserve"> русского языка в грамматиках Греча и Давыдова.</w:t>
            </w:r>
            <w:r w:rsidR="00465530" w:rsidRPr="000051C5">
              <w:rPr>
                <w:sz w:val="22"/>
                <w:szCs w:val="22"/>
                <w:lang w:val="ru-RU"/>
              </w:rPr>
              <w:t xml:space="preserve"> Критика </w:t>
            </w:r>
            <w:proofErr w:type="spellStart"/>
            <w:r w:rsidR="00465530" w:rsidRPr="000051C5">
              <w:rPr>
                <w:sz w:val="22"/>
                <w:szCs w:val="22"/>
                <w:lang w:val="ru-RU"/>
              </w:rPr>
              <w:t>Гречем</w:t>
            </w:r>
            <w:proofErr w:type="spellEnd"/>
            <w:r w:rsidR="00465530" w:rsidRPr="000051C5">
              <w:rPr>
                <w:sz w:val="22"/>
                <w:szCs w:val="22"/>
                <w:lang w:val="ru-RU"/>
              </w:rPr>
              <w:t xml:space="preserve"> грамматики Давыдова.</w:t>
            </w:r>
          </w:p>
          <w:p w14:paraId="10A63DE7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2A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C7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BC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94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1B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E4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E05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Подготовка научных докладов и обсуждение соответствующих проблем истории  русского языкознания на семинаре </w:t>
            </w:r>
          </w:p>
        </w:tc>
        <w:tc>
          <w:tcPr>
            <w:tcW w:w="1908" w:type="dxa"/>
          </w:tcPr>
          <w:p w14:paraId="6D91A7A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07DA1CB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558C915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0CB08FE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6C8E17F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223B3B26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0B744F25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5E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65FB" w14:textId="77777777" w:rsidR="00190E2E" w:rsidRPr="000051C5" w:rsidRDefault="00E54E58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А.Х. Востоков. </w:t>
            </w:r>
            <w:r w:rsidR="0007499B" w:rsidRPr="000051C5">
              <w:rPr>
                <w:sz w:val="22"/>
                <w:szCs w:val="22"/>
                <w:lang w:val="ru-RU"/>
              </w:rPr>
              <w:t>Разработка категории прилагательного. Глагольный вид в освещении Востокова.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 </w:t>
            </w:r>
            <w:r w:rsidR="002579DB" w:rsidRPr="000051C5">
              <w:rPr>
                <w:sz w:val="22"/>
                <w:szCs w:val="22"/>
                <w:lang w:val="ru-RU"/>
              </w:rPr>
              <w:t>Статья В.Г. Белинского</w:t>
            </w:r>
            <w:r w:rsidR="001A0FF3" w:rsidRPr="000051C5">
              <w:rPr>
                <w:sz w:val="22"/>
                <w:szCs w:val="22"/>
                <w:lang w:val="ru-RU"/>
              </w:rPr>
              <w:t xml:space="preserve"> </w:t>
            </w:r>
            <w:r w:rsidR="002579DB" w:rsidRPr="000051C5">
              <w:rPr>
                <w:sz w:val="22"/>
                <w:szCs w:val="22"/>
                <w:lang w:val="ru-RU"/>
              </w:rPr>
              <w:t>«</w:t>
            </w:r>
            <w:r w:rsidR="001A0FF3" w:rsidRPr="000051C5">
              <w:rPr>
                <w:sz w:val="22"/>
                <w:szCs w:val="22"/>
                <w:lang w:val="ru-RU"/>
              </w:rPr>
              <w:t>о грамматике Востокова</w:t>
            </w:r>
            <w:r w:rsidR="002579DB" w:rsidRPr="000051C5">
              <w:rPr>
                <w:sz w:val="22"/>
                <w:szCs w:val="22"/>
                <w:lang w:val="ru-RU"/>
              </w:rPr>
              <w:t>»</w:t>
            </w:r>
            <w:r w:rsidR="001A0FF3" w:rsidRPr="000051C5">
              <w:rPr>
                <w:sz w:val="22"/>
                <w:szCs w:val="22"/>
                <w:lang w:val="ru-RU"/>
              </w:rPr>
              <w:t>. «Филологические наблюдения над составом русского языка» Г. Павского: взаимодействие лексики, словообразования и грамматики. Высокая оценка этого труда В.В. Виноградовым.</w:t>
            </w:r>
          </w:p>
          <w:p w14:paraId="6AAF22B3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90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095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55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A6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C3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85F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A3A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  <w:tc>
          <w:tcPr>
            <w:tcW w:w="1908" w:type="dxa"/>
          </w:tcPr>
          <w:p w14:paraId="2090AE7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69810A0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166B8F3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3762A39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5E2B044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334F7CD2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6F8B5BF7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038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7A6" w14:textId="77777777" w:rsidR="00190E2E" w:rsidRPr="000051C5" w:rsidRDefault="00433188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К.С. </w:t>
            </w:r>
            <w:r w:rsidR="00E54E58" w:rsidRPr="000051C5">
              <w:rPr>
                <w:sz w:val="22"/>
                <w:szCs w:val="22"/>
                <w:lang w:val="ru-RU"/>
              </w:rPr>
              <w:t xml:space="preserve">Аксаков. </w:t>
            </w:r>
            <w:r w:rsidR="00EF4430" w:rsidRPr="000051C5">
              <w:rPr>
                <w:sz w:val="22"/>
                <w:szCs w:val="22"/>
                <w:lang w:val="ru-RU"/>
              </w:rPr>
              <w:t>Проблема отражения мировоззрения ученого в его грамматической концепции.</w:t>
            </w:r>
            <w:r w:rsidR="00A44152" w:rsidRPr="000051C5">
              <w:rPr>
                <w:sz w:val="22"/>
                <w:szCs w:val="22"/>
                <w:lang w:val="ru-RU"/>
              </w:rPr>
              <w:t xml:space="preserve"> Аксаков о происхождении языка: взаимодействие звуковой материи и духа, система местоимений. </w:t>
            </w:r>
            <w:r w:rsidR="00273CD3" w:rsidRPr="000051C5">
              <w:rPr>
                <w:sz w:val="22"/>
                <w:szCs w:val="22"/>
                <w:lang w:val="ru-RU"/>
              </w:rPr>
              <w:t xml:space="preserve">Слово и сознание у Аксакова. Три части грамматики, «согласно трем степеням сознания, выразившегося в слове». </w:t>
            </w:r>
            <w:proofErr w:type="spellStart"/>
            <w:r w:rsidR="00A44152" w:rsidRPr="000051C5">
              <w:rPr>
                <w:sz w:val="22"/>
                <w:szCs w:val="22"/>
                <w:lang w:val="ru-RU"/>
              </w:rPr>
              <w:t>Видо</w:t>
            </w:r>
            <w:proofErr w:type="spellEnd"/>
            <w:r w:rsidR="00A44152" w:rsidRPr="000051C5">
              <w:rPr>
                <w:sz w:val="22"/>
                <w:szCs w:val="22"/>
                <w:lang w:val="ru-RU"/>
              </w:rPr>
              <w:t xml:space="preserve">-временная система русского глагола в представлении Аксакова. </w:t>
            </w:r>
          </w:p>
          <w:p w14:paraId="069131B2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CD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104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A9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C7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79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3B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025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  <w:tc>
          <w:tcPr>
            <w:tcW w:w="1908" w:type="dxa"/>
          </w:tcPr>
          <w:p w14:paraId="103F552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68B1BD1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05AFD6A1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45C9859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5F1737B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18C242DA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5283A7E3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A7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B43" w14:textId="77777777" w:rsidR="00190E2E" w:rsidRPr="000051C5" w:rsidRDefault="00E54E58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Ф.И. Буслаев. </w:t>
            </w:r>
            <w:r w:rsidR="00EF4430" w:rsidRPr="000051C5">
              <w:rPr>
                <w:sz w:val="22"/>
                <w:szCs w:val="22"/>
                <w:lang w:val="ru-RU"/>
              </w:rPr>
              <w:t xml:space="preserve">Историческая изменчивость соотношения «филология – языкознание – грамматика» и структуры грамматики.  </w:t>
            </w:r>
            <w:r w:rsidR="00983305" w:rsidRPr="000051C5">
              <w:rPr>
                <w:sz w:val="22"/>
                <w:szCs w:val="22"/>
                <w:lang w:val="ru-RU"/>
              </w:rPr>
              <w:t xml:space="preserve"> Буслаев «против филологов».</w:t>
            </w:r>
            <w:r w:rsidR="00445C40" w:rsidRPr="000051C5">
              <w:rPr>
                <w:sz w:val="22"/>
                <w:szCs w:val="22"/>
                <w:lang w:val="ru-RU"/>
              </w:rPr>
              <w:t xml:space="preserve"> </w:t>
            </w:r>
            <w:r w:rsidR="00FB4E53" w:rsidRPr="000051C5">
              <w:rPr>
                <w:sz w:val="22"/>
                <w:szCs w:val="22"/>
                <w:lang w:val="ru-RU"/>
              </w:rPr>
              <w:t xml:space="preserve">«Историческая грамматика русского языка»: взаимодействие синхронного и исторического подходов. </w:t>
            </w:r>
            <w:r w:rsidR="00445C40" w:rsidRPr="000051C5">
              <w:rPr>
                <w:sz w:val="22"/>
                <w:szCs w:val="22"/>
                <w:lang w:val="ru-RU"/>
              </w:rPr>
              <w:t>Идея синтаксических трансформаций  - «</w:t>
            </w:r>
            <w:proofErr w:type="spellStart"/>
            <w:r w:rsidR="00445C40" w:rsidRPr="000051C5">
              <w:rPr>
                <w:sz w:val="22"/>
                <w:szCs w:val="22"/>
                <w:lang w:val="ru-RU"/>
              </w:rPr>
              <w:t>преношения</w:t>
            </w:r>
            <w:proofErr w:type="spellEnd"/>
            <w:r w:rsidR="00445C40" w:rsidRPr="000051C5">
              <w:rPr>
                <w:sz w:val="22"/>
                <w:szCs w:val="22"/>
                <w:lang w:val="ru-RU"/>
              </w:rPr>
              <w:t xml:space="preserve">» и «сокращения». </w:t>
            </w:r>
            <w:r w:rsidR="00FB4E53" w:rsidRPr="000051C5">
              <w:rPr>
                <w:sz w:val="22"/>
                <w:szCs w:val="22"/>
                <w:lang w:val="ru-RU"/>
              </w:rPr>
              <w:t xml:space="preserve">«Ученая метода» и «учебная метода» у Буслаева. </w:t>
            </w:r>
            <w:r w:rsidR="00983305" w:rsidRPr="000051C5">
              <w:rPr>
                <w:sz w:val="22"/>
                <w:szCs w:val="22"/>
                <w:lang w:val="ru-RU"/>
              </w:rPr>
              <w:t xml:space="preserve"> Лингвометодические идеи Бу</w:t>
            </w:r>
            <w:r w:rsidR="00FB4E53" w:rsidRPr="000051C5">
              <w:rPr>
                <w:sz w:val="22"/>
                <w:szCs w:val="22"/>
                <w:lang w:val="ru-RU"/>
              </w:rPr>
              <w:t>слаева. Работа</w:t>
            </w:r>
            <w:r w:rsidR="00983305" w:rsidRPr="000051C5">
              <w:rPr>
                <w:sz w:val="22"/>
                <w:szCs w:val="22"/>
                <w:lang w:val="ru-RU"/>
              </w:rPr>
              <w:t xml:space="preserve"> «О преподавании отечественного языка»</w:t>
            </w:r>
            <w:r w:rsidR="00EF4430" w:rsidRPr="000051C5">
              <w:rPr>
                <w:sz w:val="22"/>
                <w:szCs w:val="22"/>
                <w:lang w:val="ru-RU"/>
              </w:rPr>
              <w:t>. Грамматические дискуссии середины XIX века.</w:t>
            </w:r>
          </w:p>
          <w:p w14:paraId="1813DFA0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F2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C8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69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5F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80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F6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53F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b/>
                <w:sz w:val="22"/>
                <w:szCs w:val="22"/>
                <w:lang w:val="ru-RU"/>
              </w:rPr>
              <w:t>От Ломоносова до Буслаева:</w:t>
            </w:r>
            <w:r w:rsidRPr="000051C5">
              <w:rPr>
                <w:sz w:val="22"/>
                <w:szCs w:val="22"/>
                <w:lang w:val="ru-RU"/>
              </w:rPr>
              <w:t xml:space="preserve"> </w:t>
            </w:r>
            <w:r w:rsidRPr="000051C5">
              <w:rPr>
                <w:b/>
                <w:sz w:val="22"/>
                <w:szCs w:val="22"/>
                <w:lang w:val="ru-RU"/>
              </w:rPr>
              <w:t>Коллоквиум по истории развития филологических воззрений в России</w:t>
            </w:r>
          </w:p>
        </w:tc>
        <w:tc>
          <w:tcPr>
            <w:tcW w:w="1908" w:type="dxa"/>
          </w:tcPr>
          <w:p w14:paraId="2E0D3B1F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4CA1EA0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7A9CF41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724D5B3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1CB0473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31A999F2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4A92FC53" w14:textId="77777777" w:rsidTr="00676A3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A8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944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Итоги развития русской грамматической науки к последней трети XIX столетия. «Золотой век русской грамматики»: объем понятия, хронологические границы и имена. </w:t>
            </w:r>
          </w:p>
          <w:p w14:paraId="594013F8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Н.П.Некрасов, его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грамматиче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ская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система. Идея «существен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ного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» (общего) значения грамматической формы и </w:t>
            </w:r>
            <w:r w:rsidR="00F542AC" w:rsidRPr="000051C5">
              <w:rPr>
                <w:sz w:val="22"/>
                <w:szCs w:val="22"/>
                <w:lang w:val="ru-RU"/>
              </w:rPr>
              <w:t xml:space="preserve">последующее </w:t>
            </w:r>
            <w:r w:rsidRPr="000051C5">
              <w:rPr>
                <w:sz w:val="22"/>
                <w:szCs w:val="22"/>
                <w:lang w:val="ru-RU"/>
              </w:rPr>
              <w:t>развитие этой идеи в теории инвариантного грамматического значения.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8C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83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6B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46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F1F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3F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51C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  <w:tc>
          <w:tcPr>
            <w:tcW w:w="1908" w:type="dxa"/>
          </w:tcPr>
          <w:p w14:paraId="0E4E9D3F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9" w:type="dxa"/>
          </w:tcPr>
          <w:p w14:paraId="78F3249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13" w:type="dxa"/>
          </w:tcPr>
          <w:p w14:paraId="22CFC99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18756EC3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08" w:type="dxa"/>
          </w:tcPr>
          <w:p w14:paraId="6C26FE9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926" w:type="dxa"/>
          </w:tcPr>
          <w:p w14:paraId="2F00BE58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</w:p>
        </w:tc>
      </w:tr>
      <w:tr w:rsidR="00465530" w:rsidRPr="003747A4" w14:paraId="16B7DE25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B8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DD4" w14:textId="77777777" w:rsidR="00190E2E" w:rsidRPr="000051C5" w:rsidRDefault="00190E2E" w:rsidP="00190E2E">
            <w:pPr>
              <w:jc w:val="both"/>
              <w:rPr>
                <w:lang w:val="ru-RU"/>
              </w:rPr>
            </w:pPr>
            <w:proofErr w:type="spellStart"/>
            <w:r w:rsidRPr="000051C5">
              <w:rPr>
                <w:sz w:val="22"/>
                <w:szCs w:val="22"/>
                <w:lang w:val="ru-RU"/>
              </w:rPr>
              <w:t>А.А.Потебня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. Язык и мышление. Слово и понятие. Структура грамматики в понимании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Потебни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. Синтаксическая система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Потебни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и современный синтаксис. Морфологические идеи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Потебни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. Обоснование понятия нулевой морфемы. Развитие теории славянского вида, отграничение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грамматиче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ского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вида от способов глагольного действия. Истоки дискурсивного подхода к анализу грамматической семантики (субстантивный род как категория с номинативным содержанием).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DE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3C1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A7F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9B4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BA6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FA2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925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</w:tr>
      <w:tr w:rsidR="00465530" w:rsidRPr="003747A4" w14:paraId="05B66760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F2C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51E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proofErr w:type="spellStart"/>
            <w:r w:rsidRPr="000051C5">
              <w:rPr>
                <w:sz w:val="22"/>
                <w:szCs w:val="22"/>
                <w:lang w:val="ru-RU"/>
              </w:rPr>
              <w:t>Бодуэн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де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Куртенэ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</w:t>
            </w:r>
            <w:r w:rsidR="003E6C83" w:rsidRPr="000051C5">
              <w:rPr>
                <w:sz w:val="22"/>
                <w:szCs w:val="22"/>
                <w:lang w:val="ru-RU"/>
              </w:rPr>
              <w:t xml:space="preserve">как основатель Казанской </w:t>
            </w:r>
            <w:proofErr w:type="spellStart"/>
            <w:r w:rsidR="003E6C83" w:rsidRPr="000051C5">
              <w:rPr>
                <w:sz w:val="22"/>
                <w:szCs w:val="22"/>
                <w:lang w:val="ru-RU"/>
              </w:rPr>
              <w:t>лингвисти</w:t>
            </w:r>
            <w:proofErr w:type="spellEnd"/>
            <w:r w:rsidR="003E6C83" w:rsidRPr="000051C5">
              <w:rPr>
                <w:sz w:val="22"/>
                <w:szCs w:val="22"/>
                <w:lang w:val="ru-RU"/>
              </w:rPr>
              <w:t xml:space="preserve">-ческой школы. Идеи </w:t>
            </w:r>
            <w:proofErr w:type="spellStart"/>
            <w:r w:rsidR="003E6C83" w:rsidRPr="000051C5">
              <w:rPr>
                <w:sz w:val="22"/>
                <w:szCs w:val="22"/>
                <w:lang w:val="ru-RU"/>
              </w:rPr>
              <w:t>Бодуэна</w:t>
            </w:r>
            <w:proofErr w:type="spellEnd"/>
            <w:r w:rsidR="003E6C83" w:rsidRPr="000051C5">
              <w:rPr>
                <w:sz w:val="22"/>
                <w:szCs w:val="22"/>
                <w:lang w:val="ru-RU"/>
              </w:rPr>
              <w:t xml:space="preserve"> </w:t>
            </w:r>
            <w:r w:rsidRPr="000051C5">
              <w:rPr>
                <w:sz w:val="22"/>
                <w:szCs w:val="22"/>
                <w:lang w:val="ru-RU"/>
              </w:rPr>
              <w:t xml:space="preserve">и современные представления о строении языковой системы. Морфологические воззрения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Бодуэна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и идеи общей морфологии, ее архитектура в современном понимании.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Бодуэн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и современная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морфемика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. «Морфема нуль»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Бодуэна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Бодуэн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и современная морфонология.</w:t>
            </w:r>
            <w:r w:rsidR="003E6C83" w:rsidRPr="000051C5">
              <w:rPr>
                <w:sz w:val="22"/>
                <w:szCs w:val="22"/>
                <w:lang w:val="ru-RU"/>
              </w:rPr>
              <w:t xml:space="preserve"> </w:t>
            </w:r>
            <w:r w:rsidR="00853800" w:rsidRPr="000051C5">
              <w:rPr>
                <w:sz w:val="22"/>
                <w:szCs w:val="22"/>
                <w:lang w:val="ru-RU"/>
              </w:rPr>
              <w:t xml:space="preserve">Казанская лингвистическая школа: </w:t>
            </w:r>
            <w:proofErr w:type="spellStart"/>
            <w:r w:rsidR="00853800" w:rsidRPr="000051C5">
              <w:rPr>
                <w:sz w:val="22"/>
                <w:szCs w:val="22"/>
                <w:lang w:val="ru-RU"/>
              </w:rPr>
              <w:t>Н.В.Крушевский</w:t>
            </w:r>
            <w:proofErr w:type="spellEnd"/>
            <w:r w:rsidR="00853800" w:rsidRPr="000051C5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853800" w:rsidRPr="000051C5">
              <w:rPr>
                <w:sz w:val="22"/>
                <w:szCs w:val="22"/>
                <w:lang w:val="ru-RU"/>
              </w:rPr>
              <w:t>В.А.Бо-городицкий</w:t>
            </w:r>
            <w:proofErr w:type="spellEnd"/>
            <w:r w:rsidR="00853800" w:rsidRPr="000051C5">
              <w:rPr>
                <w:sz w:val="22"/>
                <w:szCs w:val="22"/>
                <w:lang w:val="ru-RU"/>
              </w:rPr>
              <w:t xml:space="preserve"> и др.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4E2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1B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2D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042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FC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07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4D2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</w:tr>
      <w:tr w:rsidR="00465530" w:rsidRPr="003747A4" w14:paraId="32773D8A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925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E02" w14:textId="77777777" w:rsidR="00190E2E" w:rsidRPr="000051C5" w:rsidRDefault="00DD1D7E" w:rsidP="00DD1D7E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Ф.Ф.Фортунатов как основатель М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осковской </w:t>
            </w:r>
            <w:r w:rsidRPr="000051C5">
              <w:rPr>
                <w:sz w:val="22"/>
                <w:szCs w:val="22"/>
                <w:lang w:val="ru-RU"/>
              </w:rPr>
              <w:t xml:space="preserve">(«формальной») </w:t>
            </w:r>
            <w:proofErr w:type="spellStart"/>
            <w:r w:rsidR="00190E2E" w:rsidRPr="000051C5">
              <w:rPr>
                <w:sz w:val="22"/>
                <w:szCs w:val="22"/>
                <w:lang w:val="ru-RU"/>
              </w:rPr>
              <w:t>лин</w:t>
            </w:r>
            <w:r w:rsidRPr="000051C5">
              <w:rPr>
                <w:sz w:val="22"/>
                <w:szCs w:val="22"/>
                <w:lang w:val="ru-RU"/>
              </w:rPr>
              <w:t>-</w:t>
            </w:r>
            <w:r w:rsidR="00190E2E" w:rsidRPr="000051C5">
              <w:rPr>
                <w:sz w:val="22"/>
                <w:szCs w:val="22"/>
                <w:lang w:val="ru-RU"/>
              </w:rPr>
              <w:t>гвистической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школы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190E2E" w:rsidRPr="000051C5">
              <w:rPr>
                <w:sz w:val="22"/>
                <w:szCs w:val="22"/>
                <w:lang w:val="ru-RU"/>
              </w:rPr>
              <w:t>Соотноше</w:t>
            </w:r>
            <w:r w:rsidRPr="000051C5">
              <w:rPr>
                <w:sz w:val="22"/>
                <w:szCs w:val="22"/>
                <w:lang w:val="ru-RU"/>
              </w:rPr>
              <w:t>-</w:t>
            </w:r>
            <w:r w:rsidR="00190E2E" w:rsidRPr="000051C5">
              <w:rPr>
                <w:sz w:val="22"/>
                <w:szCs w:val="22"/>
                <w:lang w:val="ru-RU"/>
              </w:rPr>
              <w:t>ние</w:t>
            </w:r>
            <w:proofErr w:type="spellEnd"/>
            <w:r w:rsidR="00190E2E" w:rsidRPr="000051C5">
              <w:rPr>
                <w:sz w:val="22"/>
                <w:szCs w:val="22"/>
                <w:lang w:val="ru-RU"/>
              </w:rPr>
              <w:t xml:space="preserve"> разделов грамматики по Фортунатову, роль </w:t>
            </w:r>
            <w:proofErr w:type="spellStart"/>
            <w:r w:rsidR="00190E2E" w:rsidRPr="000051C5">
              <w:rPr>
                <w:sz w:val="22"/>
                <w:szCs w:val="22"/>
                <w:lang w:val="ru-RU"/>
              </w:rPr>
              <w:t>Фотунатова</w:t>
            </w:r>
            <w:proofErr w:type="spellEnd"/>
            <w:r w:rsidR="00190E2E" w:rsidRPr="000051C5">
              <w:rPr>
                <w:sz w:val="22"/>
                <w:szCs w:val="22"/>
                <w:lang w:val="ru-RU"/>
              </w:rPr>
              <w:t xml:space="preserve"> в становлении современной морфо</w:t>
            </w:r>
            <w:r w:rsidRPr="000051C5">
              <w:rPr>
                <w:sz w:val="22"/>
                <w:szCs w:val="22"/>
                <w:lang w:val="ru-RU"/>
              </w:rPr>
              <w:t>-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логии. </w:t>
            </w:r>
            <w:r w:rsidRPr="000051C5">
              <w:rPr>
                <w:sz w:val="22"/>
                <w:szCs w:val="22"/>
                <w:lang w:val="ru-RU"/>
              </w:rPr>
              <w:t>Отдельное полное слово как объект морфологии.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 Форма слова и ее виды; уровни формы слова и современные </w:t>
            </w:r>
            <w:proofErr w:type="spellStart"/>
            <w:r w:rsidR="00190E2E" w:rsidRPr="000051C5">
              <w:rPr>
                <w:sz w:val="22"/>
                <w:szCs w:val="22"/>
                <w:lang w:val="ru-RU"/>
              </w:rPr>
              <w:t>представле</w:t>
            </w:r>
            <w:r w:rsidRPr="000051C5">
              <w:rPr>
                <w:sz w:val="22"/>
                <w:szCs w:val="22"/>
                <w:lang w:val="ru-RU"/>
              </w:rPr>
              <w:t>-</w:t>
            </w:r>
            <w:r w:rsidR="00190E2E" w:rsidRPr="000051C5">
              <w:rPr>
                <w:sz w:val="22"/>
                <w:szCs w:val="22"/>
                <w:lang w:val="ru-RU"/>
              </w:rPr>
              <w:t>ния</w:t>
            </w:r>
            <w:proofErr w:type="spellEnd"/>
            <w:r w:rsidR="00190E2E" w:rsidRPr="000051C5">
              <w:rPr>
                <w:sz w:val="22"/>
                <w:szCs w:val="22"/>
                <w:lang w:val="ru-RU"/>
              </w:rPr>
              <w:t xml:space="preserve"> о морфемном строении словоформы. Теория морфемного нуля и «отрицательные» формальные принадлежности слова по Фортунатову. Роль Фортунатова в становлении современных представлений о системе частей речи.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3B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3064" w14:textId="77777777" w:rsidR="00190E2E" w:rsidRPr="00610D12" w:rsidRDefault="00190E2E" w:rsidP="00676A33">
            <w:pPr>
              <w:jc w:val="center"/>
            </w:pPr>
            <w:r w:rsidRPr="000051C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7F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11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D1A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55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D222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</w:t>
            </w:r>
          </w:p>
        </w:tc>
      </w:tr>
      <w:tr w:rsidR="00465530" w:rsidRPr="003747A4" w14:paraId="50ACD035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32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E62" w14:textId="77777777" w:rsidR="00190E2E" w:rsidRPr="000051C5" w:rsidRDefault="00853800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Московская (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ф</w:t>
            </w:r>
            <w:r w:rsidR="00190E2E" w:rsidRPr="000051C5">
              <w:rPr>
                <w:sz w:val="22"/>
                <w:szCs w:val="22"/>
                <w:lang w:val="ru-RU"/>
              </w:rPr>
              <w:t>ортунатовская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)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 лингвистическая школа: новые подходы к фонетике, морфологии, синтак</w:t>
            </w:r>
            <w:r w:rsidR="00F542AC" w:rsidRPr="000051C5">
              <w:rPr>
                <w:sz w:val="22"/>
                <w:szCs w:val="22"/>
                <w:lang w:val="ru-RU"/>
              </w:rPr>
              <w:t>сису. Этапы развития</w:t>
            </w:r>
            <w:r w:rsidR="00190E2E" w:rsidRPr="000051C5">
              <w:rPr>
                <w:sz w:val="22"/>
                <w:szCs w:val="22"/>
                <w:lang w:val="ru-RU"/>
              </w:rPr>
              <w:t xml:space="preserve"> школы.</w:t>
            </w:r>
          </w:p>
          <w:p w14:paraId="1D485436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Особенности грамматической концепции Шахматова. А.А.Шахматов и современные представления о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коммуникатив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ных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механизмах языка. Роль Шахматова в выделении особой дисциплины филологического образования «Современный рус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ский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язык».</w:t>
            </w:r>
          </w:p>
          <w:p w14:paraId="7AD34E57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proofErr w:type="spellStart"/>
            <w:r w:rsidRPr="000051C5">
              <w:rPr>
                <w:sz w:val="22"/>
                <w:szCs w:val="22"/>
                <w:lang w:val="ru-RU"/>
              </w:rPr>
              <w:t>А.М.Пешковский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, особенности его грамматических воззрений (морфология, синтаксис). Пара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дигматический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подход к изучению грамматической семантики (теория падежных значений). </w:t>
            </w:r>
          </w:p>
          <w:p w14:paraId="17715EB0" w14:textId="77777777" w:rsidR="00190E2E" w:rsidRPr="000051C5" w:rsidRDefault="00190E2E" w:rsidP="00190E2E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Г.О.Винокур и его роль в развитии современных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предста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влений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о соотношении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морфоло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гии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, словообразовании и морфе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мики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. Корректировка Винокуром положений формальной школы.</w:t>
            </w:r>
          </w:p>
          <w:p w14:paraId="734A3BCF" w14:textId="77777777" w:rsidR="00F542AC" w:rsidRPr="000051C5" w:rsidRDefault="00F542AC" w:rsidP="00DD1D7E">
            <w:pPr>
              <w:jc w:val="both"/>
              <w:rPr>
                <w:lang w:val="ru-RU"/>
              </w:rPr>
            </w:pPr>
            <w:proofErr w:type="spellStart"/>
            <w:r w:rsidRPr="000051C5">
              <w:rPr>
                <w:sz w:val="22"/>
                <w:szCs w:val="22"/>
                <w:lang w:val="ru-RU"/>
              </w:rPr>
              <w:t>Фортунатовцы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послереволю-ционной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России и СССР (Д.Н.Ушаков, Н.Н.Дурново, </w:t>
            </w:r>
            <w:r w:rsidR="00853800" w:rsidRPr="000051C5">
              <w:rPr>
                <w:sz w:val="22"/>
                <w:szCs w:val="22"/>
                <w:lang w:val="ru-RU"/>
              </w:rPr>
              <w:t xml:space="preserve">Р.И.Аванесов, </w:t>
            </w:r>
            <w:proofErr w:type="spellStart"/>
            <w:r w:rsidR="00853800" w:rsidRPr="000051C5">
              <w:rPr>
                <w:sz w:val="22"/>
                <w:szCs w:val="22"/>
                <w:lang w:val="ru-RU"/>
              </w:rPr>
              <w:t>М.Н.Петерсон</w:t>
            </w:r>
            <w:proofErr w:type="spellEnd"/>
            <w:r w:rsidR="00853800" w:rsidRPr="000051C5">
              <w:rPr>
                <w:sz w:val="22"/>
                <w:szCs w:val="22"/>
                <w:lang w:val="ru-RU"/>
              </w:rPr>
              <w:t>, В.Н.Сидоров, П.С.К</w:t>
            </w:r>
            <w:r w:rsidRPr="000051C5">
              <w:rPr>
                <w:sz w:val="22"/>
                <w:szCs w:val="22"/>
                <w:lang w:val="ru-RU"/>
              </w:rPr>
              <w:t>узнецов, М.В.Панов) и в</w:t>
            </w:r>
            <w:r w:rsidR="00DD1D7E" w:rsidRPr="000051C5">
              <w:rPr>
                <w:sz w:val="22"/>
                <w:szCs w:val="22"/>
                <w:lang w:val="ru-RU"/>
              </w:rPr>
              <w:t xml:space="preserve"> </w:t>
            </w:r>
            <w:r w:rsidRPr="000051C5">
              <w:rPr>
                <w:sz w:val="22"/>
                <w:szCs w:val="22"/>
                <w:lang w:val="ru-RU"/>
              </w:rPr>
              <w:t>изгнании (Р.О.Якобсон, Н.С.Трубецкой).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50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FC0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0E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AD5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9D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73B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AB4" w14:textId="77777777" w:rsidR="00190E2E" w:rsidRPr="000051C5" w:rsidRDefault="00190E2E" w:rsidP="00676A33">
            <w:pPr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Подготовка научных докладов и обсуждение соответствующих проблем истории  русского языкознания на семинаре.</w:t>
            </w:r>
          </w:p>
        </w:tc>
      </w:tr>
      <w:tr w:rsidR="00465530" w:rsidRPr="003747A4" w14:paraId="65BD94D4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2C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086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Л.В.Щерба и В.В.Виноградов: структурно-семантический под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 xml:space="preserve">ход к грамматике. </w:t>
            </w:r>
          </w:p>
          <w:p w14:paraId="16CB802C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Л.В.Щерба и разграничение задач активной и пассивной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граммати</w:t>
            </w:r>
            <w:r w:rsidR="00565CAB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ки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. Система частей речи Л.В.Щербы. Формула с</w:t>
            </w:r>
            <w:r w:rsidR="00565CAB" w:rsidRPr="000051C5">
              <w:rPr>
                <w:sz w:val="22"/>
                <w:szCs w:val="22"/>
                <w:lang w:val="ru-RU"/>
              </w:rPr>
              <w:t>оединения</w:t>
            </w:r>
            <w:r w:rsidRPr="000051C5">
              <w:rPr>
                <w:sz w:val="22"/>
                <w:szCs w:val="22"/>
                <w:lang w:val="ru-RU"/>
              </w:rPr>
              <w:t xml:space="preserve"> языковых значений по Щербе. Щерба и зарождение традиции академических грамматик рус</w:t>
            </w:r>
            <w:r w:rsidR="00565CAB" w:rsidRPr="000051C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ского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языка.</w:t>
            </w:r>
          </w:p>
          <w:p w14:paraId="1800C325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 xml:space="preserve">Феномен В.В.Виноградова, масштаб его личности 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энци</w:t>
            </w:r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клопедизм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знаний.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Грамматичес</w:t>
            </w:r>
            <w:proofErr w:type="spellEnd"/>
            <w:r w:rsidR="00F542AC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 xml:space="preserve">кие воззрения Виноградова, его роль в формировании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современ</w:t>
            </w:r>
            <w:r w:rsidR="00130091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>ных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 представлений о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синтакси</w:t>
            </w:r>
            <w:proofErr w:type="spellEnd"/>
            <w:r w:rsidR="00130091" w:rsidRPr="000051C5">
              <w:rPr>
                <w:sz w:val="22"/>
                <w:szCs w:val="22"/>
                <w:lang w:val="ru-RU"/>
              </w:rPr>
              <w:t>-</w:t>
            </w:r>
            <w:r w:rsidRPr="000051C5">
              <w:rPr>
                <w:sz w:val="22"/>
                <w:szCs w:val="22"/>
                <w:lang w:val="ru-RU"/>
              </w:rPr>
              <w:t xml:space="preserve">ческой и морфологической системах русского языка. Категория модальности и современная теория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функциона</w:t>
            </w:r>
            <w:proofErr w:type="spellEnd"/>
            <w:r w:rsidR="00130091" w:rsidRPr="000051C5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льно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 xml:space="preserve">-семантических категорий. Виноградов и достижения лингвистической науки </w:t>
            </w:r>
            <w:r w:rsidR="00130091" w:rsidRPr="000051C5">
              <w:rPr>
                <w:sz w:val="22"/>
                <w:szCs w:val="22"/>
                <w:lang w:val="ru-RU"/>
              </w:rPr>
              <w:t xml:space="preserve">и вузовского филологического образования </w:t>
            </w:r>
            <w:r w:rsidRPr="000051C5">
              <w:rPr>
                <w:sz w:val="22"/>
                <w:szCs w:val="22"/>
                <w:lang w:val="ru-RU"/>
              </w:rPr>
              <w:t xml:space="preserve">2-й половины ХХ века (Е.А.Земская, А.А.Зализняк, А.В.Бондарко, Н.Ю.Шведова, Г.А.Золотова, </w:t>
            </w:r>
            <w:proofErr w:type="spellStart"/>
            <w:r w:rsidRPr="000051C5">
              <w:rPr>
                <w:sz w:val="22"/>
                <w:szCs w:val="22"/>
                <w:lang w:val="ru-RU"/>
              </w:rPr>
              <w:t>В.А.Белошапкова</w:t>
            </w:r>
            <w:proofErr w:type="spellEnd"/>
            <w:r w:rsidRPr="000051C5">
              <w:rPr>
                <w:sz w:val="22"/>
                <w:szCs w:val="22"/>
                <w:lang w:val="ru-RU"/>
              </w:rPr>
              <w:t>)</w:t>
            </w:r>
            <w:r w:rsidR="00130091" w:rsidRPr="000051C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DE4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80A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E8C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41D1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A69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608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C5C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b/>
                <w:sz w:val="22"/>
                <w:szCs w:val="22"/>
                <w:lang w:val="ru-RU"/>
              </w:rPr>
              <w:t>Коллоквиум по изученным темам</w:t>
            </w:r>
          </w:p>
          <w:p w14:paraId="38C12BE4" w14:textId="77777777" w:rsidR="00190E2E" w:rsidRPr="000051C5" w:rsidRDefault="00190E2E" w:rsidP="00676A33">
            <w:pPr>
              <w:rPr>
                <w:b/>
                <w:lang w:val="ru-RU"/>
              </w:rPr>
            </w:pPr>
            <w:r w:rsidRPr="000051C5">
              <w:rPr>
                <w:b/>
                <w:sz w:val="22"/>
                <w:szCs w:val="22"/>
                <w:lang w:val="ru-RU"/>
              </w:rPr>
              <w:t>(от Некрасова до Виноградова)</w:t>
            </w:r>
          </w:p>
        </w:tc>
      </w:tr>
      <w:tr w:rsidR="00465530" w:rsidRPr="000051C5" w14:paraId="35E435F6" w14:textId="77777777" w:rsidTr="00676A33">
        <w:trPr>
          <w:gridAfter w:val="6"/>
          <w:wAfter w:w="1147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8267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6C8" w14:textId="77777777" w:rsidR="00190E2E" w:rsidRPr="000051C5" w:rsidRDefault="00190E2E" w:rsidP="00676A33">
            <w:pPr>
              <w:jc w:val="both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DC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  <w:r w:rsidRPr="000051C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73E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ED6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55D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0BB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EDF" w14:textId="77777777" w:rsidR="00190E2E" w:rsidRPr="000051C5" w:rsidRDefault="00190E2E" w:rsidP="00676A33">
            <w:pPr>
              <w:jc w:val="center"/>
              <w:rPr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AEF" w14:textId="77777777" w:rsidR="00190E2E" w:rsidRPr="000051C5" w:rsidRDefault="00190E2E" w:rsidP="00676A33">
            <w:pPr>
              <w:rPr>
                <w:lang w:val="ru-RU"/>
              </w:rPr>
            </w:pPr>
          </w:p>
        </w:tc>
      </w:tr>
    </w:tbl>
    <w:p w14:paraId="0EF6EE9F" w14:textId="77777777" w:rsidR="00190E2E" w:rsidRPr="000051C5" w:rsidRDefault="00190E2E">
      <w:pPr>
        <w:rPr>
          <w:lang w:val="ru-RU"/>
        </w:rPr>
      </w:pPr>
    </w:p>
    <w:p w14:paraId="322D027C" w14:textId="77777777" w:rsidR="00A44711" w:rsidRPr="00FB727B" w:rsidRDefault="00A44711" w:rsidP="00A44711">
      <w:pPr>
        <w:pStyle w:val="a4"/>
        <w:ind w:left="0" w:firstLine="709"/>
        <w:jc w:val="both"/>
        <w:rPr>
          <w:iCs/>
        </w:rPr>
      </w:pPr>
      <w:r w:rsidRPr="00CD5A3A">
        <w:rPr>
          <w:b/>
        </w:rPr>
        <w:t>5.</w:t>
      </w:r>
      <w:r w:rsidRPr="000A008E">
        <w:t xml:space="preserve"> </w:t>
      </w:r>
      <w:r w:rsidRPr="00CD5A3A">
        <w:rPr>
          <w:b/>
        </w:rPr>
        <w:t>Образовательные технологии</w:t>
      </w:r>
      <w:r>
        <w:rPr>
          <w:b/>
        </w:rPr>
        <w:t>.</w:t>
      </w:r>
      <w:r>
        <w:t xml:space="preserve"> </w:t>
      </w:r>
      <w:r w:rsidRPr="00FB727B">
        <w:t xml:space="preserve">Курс предполагает широкое использование интерактивных форм обучения, в том числе и с привлечением сетевых технологий. Большое внимание уделяется внеаудиторной работе студентов. </w:t>
      </w:r>
      <w:r>
        <w:t xml:space="preserve">Предполагаются также активные и интерактивные формы проведения лекционных и семинарских занятий, использование компьютера и кафедрального Интернет-сайта для тренингов и промежуточного тестирования в сочетании с внеаудиторной работой с целью формирования и развития профессиональных навыков учащихся. Удельный вес интерактивных форм проведения занятий – 35 % от общего количества аудиторных часов. </w:t>
      </w:r>
      <w:r w:rsidRPr="00FB727B">
        <w:t xml:space="preserve">Письменные домашние задания выполняются в электронной форме и высылаются преподавателю по </w:t>
      </w:r>
      <w:r>
        <w:t>e</w:t>
      </w:r>
      <w:r w:rsidRPr="00FB727B">
        <w:t>-</w:t>
      </w:r>
      <w:proofErr w:type="spellStart"/>
      <w:r>
        <w:t>mail</w:t>
      </w:r>
      <w:proofErr w:type="spellEnd"/>
      <w:r w:rsidRPr="00FB727B">
        <w:t>.</w:t>
      </w:r>
      <w:r>
        <w:t xml:space="preserve"> Занятия лекционного типа составляют 50 % от общего количества аудиторных форм обучения. </w:t>
      </w:r>
      <w:r w:rsidRPr="00FB727B">
        <w:rPr>
          <w:iCs/>
        </w:rPr>
        <w:t>Материал всех лекций представлен в виде электронных презентаций. По ряду теоретиче</w:t>
      </w:r>
      <w:r>
        <w:rPr>
          <w:iCs/>
        </w:rPr>
        <w:t>с</w:t>
      </w:r>
      <w:r w:rsidRPr="00FB727B">
        <w:rPr>
          <w:iCs/>
        </w:rPr>
        <w:t>ких вопросов студентам предлагаются темы для докладов (10</w:t>
      </w:r>
      <w:r>
        <w:rPr>
          <w:iCs/>
        </w:rPr>
        <w:t xml:space="preserve"> – </w:t>
      </w:r>
      <w:r w:rsidRPr="00FB727B">
        <w:rPr>
          <w:iCs/>
        </w:rPr>
        <w:t>15 мин.).</w:t>
      </w:r>
    </w:p>
    <w:p w14:paraId="03C515C8" w14:textId="77777777" w:rsidR="00A44711" w:rsidRPr="00FB727B" w:rsidRDefault="00A44711" w:rsidP="00A44711">
      <w:pPr>
        <w:pStyle w:val="a4"/>
        <w:ind w:left="0" w:firstLine="709"/>
        <w:jc w:val="both"/>
        <w:rPr>
          <w:iCs/>
        </w:rPr>
      </w:pPr>
    </w:p>
    <w:p w14:paraId="3AE15F1E" w14:textId="77777777" w:rsidR="00A44711" w:rsidRPr="00FB727B" w:rsidRDefault="00A44711" w:rsidP="00A44711">
      <w:pPr>
        <w:pStyle w:val="a4"/>
        <w:ind w:left="0" w:firstLine="709"/>
        <w:jc w:val="both"/>
        <w:rPr>
          <w:iCs/>
        </w:rPr>
      </w:pPr>
      <w:r w:rsidRPr="00CD5A3A">
        <w:rPr>
          <w:b/>
        </w:rPr>
        <w:t>6.</w:t>
      </w:r>
      <w:r w:rsidRPr="008E5A72">
        <w:t xml:space="preserve"> </w:t>
      </w:r>
      <w:r w:rsidRPr="00CD5A3A">
        <w:rPr>
          <w:b/>
        </w:rPr>
        <w:t>Учебно-методическое обеспечение самостоятельной работы студентов. Оценочные средства текущего контроля успеваемости, промежуточной аттестации по итогам освоения дисциплины</w:t>
      </w:r>
      <w:r>
        <w:rPr>
          <w:b/>
        </w:rPr>
        <w:t>.</w:t>
      </w:r>
      <w:r>
        <w:t xml:space="preserve"> И</w:t>
      </w:r>
      <w:r w:rsidRPr="00FB727B">
        <w:rPr>
          <w:iCs/>
        </w:rPr>
        <w:t>спользуется тестирование, проводимое по Ин</w:t>
      </w:r>
      <w:r>
        <w:rPr>
          <w:iCs/>
        </w:rPr>
        <w:t>тернету;</w:t>
      </w:r>
      <w:r w:rsidRPr="00FB727B">
        <w:rPr>
          <w:iCs/>
        </w:rPr>
        <w:t xml:space="preserve"> внеаудиторные письменные задания (</w:t>
      </w:r>
      <w:r>
        <w:rPr>
          <w:iCs/>
        </w:rPr>
        <w:t>написание рефератов</w:t>
      </w:r>
      <w:r w:rsidRPr="00FB727B">
        <w:rPr>
          <w:iCs/>
        </w:rPr>
        <w:t>)</w:t>
      </w:r>
      <w:r>
        <w:rPr>
          <w:iCs/>
        </w:rPr>
        <w:t xml:space="preserve">, за которые </w:t>
      </w:r>
      <w:r>
        <w:t>выставляются оценки (от 2 до 5); на основании результатов самостоятельной работы студенты допускаются к экзамену</w:t>
      </w:r>
      <w:r w:rsidRPr="00FB727B">
        <w:rPr>
          <w:iCs/>
        </w:rPr>
        <w:t>.</w:t>
      </w:r>
      <w:r>
        <w:rPr>
          <w:iCs/>
        </w:rPr>
        <w:t xml:space="preserve"> </w:t>
      </w:r>
    </w:p>
    <w:p w14:paraId="730AC3FB" w14:textId="77777777" w:rsidR="00A44711" w:rsidRDefault="00A44711" w:rsidP="00A44711">
      <w:pPr>
        <w:ind w:firstLine="709"/>
        <w:jc w:val="both"/>
        <w:rPr>
          <w:b/>
          <w:lang w:val="ru-RU"/>
        </w:rPr>
      </w:pPr>
    </w:p>
    <w:p w14:paraId="4A9AFB0B" w14:textId="77777777" w:rsidR="00547797" w:rsidRPr="0094515F" w:rsidRDefault="00547797" w:rsidP="00547797">
      <w:pPr>
        <w:ind w:firstLine="709"/>
        <w:jc w:val="both"/>
        <w:rPr>
          <w:b/>
          <w:lang w:val="ru-RU"/>
        </w:rPr>
      </w:pPr>
      <w:r w:rsidRPr="0094515F">
        <w:rPr>
          <w:b/>
          <w:lang w:val="ru-RU"/>
        </w:rPr>
        <w:t xml:space="preserve">Примерный список вопросов для итогового контроля </w:t>
      </w:r>
    </w:p>
    <w:p w14:paraId="369DB8E0" w14:textId="77777777" w:rsidR="00547797" w:rsidRPr="0094515F" w:rsidRDefault="00547797" w:rsidP="00547797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Основные этапы становления и развития науки о русском языке.</w:t>
      </w:r>
    </w:p>
    <w:p w14:paraId="5BCA4815" w14:textId="77777777" w:rsidR="00547797" w:rsidRPr="006474C9" w:rsidRDefault="00547797" w:rsidP="00547797">
      <w:pPr>
        <w:numPr>
          <w:ilvl w:val="0"/>
          <w:numId w:val="5"/>
        </w:numPr>
      </w:pPr>
      <w:proofErr w:type="spellStart"/>
      <w:proofErr w:type="gramStart"/>
      <w:r w:rsidRPr="006474C9">
        <w:t>Филологическая</w:t>
      </w:r>
      <w:proofErr w:type="spellEnd"/>
      <w:r w:rsidRPr="006474C9">
        <w:t xml:space="preserve"> </w:t>
      </w:r>
      <w:r>
        <w:rPr>
          <w:lang w:val="ru-RU"/>
        </w:rPr>
        <w:t xml:space="preserve"> </w:t>
      </w:r>
      <w:proofErr w:type="spellStart"/>
      <w:r w:rsidRPr="006474C9">
        <w:t>программа</w:t>
      </w:r>
      <w:proofErr w:type="spellEnd"/>
      <w:proofErr w:type="gramEnd"/>
      <w:r w:rsidRPr="006474C9">
        <w:t xml:space="preserve"> </w:t>
      </w:r>
      <w:proofErr w:type="spellStart"/>
      <w:r w:rsidRPr="006474C9">
        <w:t>Константина</w:t>
      </w:r>
      <w:proofErr w:type="spellEnd"/>
      <w:r w:rsidRPr="006474C9">
        <w:t xml:space="preserve"> </w:t>
      </w:r>
      <w:proofErr w:type="spellStart"/>
      <w:r w:rsidRPr="006474C9">
        <w:t>Костене</w:t>
      </w:r>
      <w:proofErr w:type="spellEnd"/>
      <w:r w:rsidRPr="006474C9">
        <w:rPr>
          <w:lang w:val="ru-RU"/>
        </w:rPr>
        <w:t>ц</w:t>
      </w:r>
      <w:proofErr w:type="spellStart"/>
      <w:r w:rsidRPr="006474C9">
        <w:t>кого</w:t>
      </w:r>
      <w:proofErr w:type="spellEnd"/>
      <w:r w:rsidRPr="006474C9">
        <w:t>.</w:t>
      </w:r>
    </w:p>
    <w:p w14:paraId="7A3C3E3E" w14:textId="77777777" w:rsidR="00547797" w:rsidRPr="006474C9" w:rsidRDefault="00547797" w:rsidP="00547797">
      <w:pPr>
        <w:numPr>
          <w:ilvl w:val="0"/>
          <w:numId w:val="5"/>
        </w:numPr>
        <w:rPr>
          <w:lang w:val="ru-RU"/>
        </w:rPr>
      </w:pPr>
      <w:r w:rsidRPr="006474C9">
        <w:rPr>
          <w:lang w:val="ru-RU"/>
        </w:rPr>
        <w:t xml:space="preserve">Принцип </w:t>
      </w:r>
      <w:proofErr w:type="spellStart"/>
      <w:r w:rsidRPr="006474C9">
        <w:rPr>
          <w:lang w:val="ru-RU"/>
        </w:rPr>
        <w:t>антистиха</w:t>
      </w:r>
      <w:proofErr w:type="spellEnd"/>
      <w:r w:rsidRPr="006474C9">
        <w:rPr>
          <w:lang w:val="ru-RU"/>
        </w:rPr>
        <w:t xml:space="preserve"> в славянской грамматической традиции.</w:t>
      </w:r>
    </w:p>
    <w:p w14:paraId="742CD0F3" w14:textId="77777777" w:rsidR="00547797" w:rsidRPr="006474C9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 xml:space="preserve">Трактат «О </w:t>
      </w:r>
      <w:proofErr w:type="spellStart"/>
      <w:r w:rsidRPr="006474C9">
        <w:rPr>
          <w:lang w:val="ru-RU"/>
        </w:rPr>
        <w:t>осмих</w:t>
      </w:r>
      <w:proofErr w:type="spellEnd"/>
      <w:r w:rsidRPr="006474C9">
        <w:rPr>
          <w:lang w:val="ru-RU"/>
        </w:rPr>
        <w:t xml:space="preserve"> </w:t>
      </w:r>
      <w:proofErr w:type="spellStart"/>
      <w:r w:rsidRPr="006474C9">
        <w:rPr>
          <w:lang w:val="ru-RU"/>
        </w:rPr>
        <w:t>частех</w:t>
      </w:r>
      <w:proofErr w:type="spellEnd"/>
      <w:r w:rsidRPr="006474C9">
        <w:rPr>
          <w:lang w:val="ru-RU"/>
        </w:rPr>
        <w:t xml:space="preserve"> слова»: состав частей речи и их «последующих», терминологический аппарат, логические типы дефиниций. </w:t>
      </w:r>
    </w:p>
    <w:p w14:paraId="7658E100" w14:textId="77777777" w:rsidR="00547797" w:rsidRPr="006474C9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 xml:space="preserve">Грамматические словари </w:t>
      </w:r>
      <w:r w:rsidRPr="006474C9">
        <w:t>XVI</w:t>
      </w:r>
      <w:r w:rsidRPr="006474C9">
        <w:rPr>
          <w:lang w:val="ru-RU"/>
        </w:rPr>
        <w:t xml:space="preserve"> – нач. </w:t>
      </w:r>
      <w:r w:rsidRPr="006474C9">
        <w:t>XVII</w:t>
      </w:r>
      <w:r w:rsidRPr="006474C9">
        <w:rPr>
          <w:lang w:val="ru-RU"/>
        </w:rPr>
        <w:t xml:space="preserve"> в. как переходный этап от текстологического подхода к языку к грамматическому. </w:t>
      </w:r>
    </w:p>
    <w:p w14:paraId="4ABCBE67" w14:textId="77777777" w:rsidR="00547797" w:rsidRPr="006474C9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 xml:space="preserve">Сопоставительная характеристика лингвистических программ Лаврентия </w:t>
      </w:r>
      <w:proofErr w:type="spellStart"/>
      <w:r w:rsidRPr="006474C9">
        <w:rPr>
          <w:lang w:val="ru-RU"/>
        </w:rPr>
        <w:t>Зизания</w:t>
      </w:r>
      <w:proofErr w:type="spellEnd"/>
      <w:r w:rsidRPr="006474C9">
        <w:rPr>
          <w:lang w:val="ru-RU"/>
        </w:rPr>
        <w:t xml:space="preserve"> и </w:t>
      </w:r>
      <w:proofErr w:type="spellStart"/>
      <w:r w:rsidRPr="006474C9">
        <w:rPr>
          <w:lang w:val="ru-RU"/>
        </w:rPr>
        <w:t>Мелетия</w:t>
      </w:r>
      <w:proofErr w:type="spellEnd"/>
      <w:r w:rsidRPr="006474C9">
        <w:rPr>
          <w:lang w:val="ru-RU"/>
        </w:rPr>
        <w:t xml:space="preserve"> </w:t>
      </w:r>
      <w:proofErr w:type="spellStart"/>
      <w:r w:rsidRPr="006474C9">
        <w:rPr>
          <w:lang w:val="ru-RU"/>
        </w:rPr>
        <w:t>Смотрицкого</w:t>
      </w:r>
      <w:proofErr w:type="spellEnd"/>
      <w:r w:rsidRPr="006474C9">
        <w:rPr>
          <w:lang w:val="ru-RU"/>
        </w:rPr>
        <w:t>.</w:t>
      </w:r>
    </w:p>
    <w:p w14:paraId="45E14391" w14:textId="77777777" w:rsidR="00547797" w:rsidRPr="006474C9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 xml:space="preserve">Представления  </w:t>
      </w:r>
      <w:proofErr w:type="spellStart"/>
      <w:r w:rsidRPr="006474C9">
        <w:rPr>
          <w:lang w:val="ru-RU"/>
        </w:rPr>
        <w:t>Мелетия</w:t>
      </w:r>
      <w:proofErr w:type="spellEnd"/>
      <w:r w:rsidRPr="006474C9">
        <w:rPr>
          <w:lang w:val="ru-RU"/>
        </w:rPr>
        <w:t xml:space="preserve"> </w:t>
      </w:r>
      <w:proofErr w:type="spellStart"/>
      <w:r w:rsidRPr="006474C9">
        <w:rPr>
          <w:lang w:val="ru-RU"/>
        </w:rPr>
        <w:t>Смотрицкого</w:t>
      </w:r>
      <w:proofErr w:type="spellEnd"/>
      <w:r w:rsidRPr="006474C9">
        <w:rPr>
          <w:lang w:val="ru-RU"/>
        </w:rPr>
        <w:t xml:space="preserve"> о "правильности" славянского языка: грамматическая кодификация имени и глагола, состав грамматических категорий, система словоизменения. </w:t>
      </w:r>
    </w:p>
    <w:p w14:paraId="6DE9FCD2" w14:textId="77777777" w:rsidR="00547797" w:rsidRPr="006474C9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 xml:space="preserve">Судьба грамматики </w:t>
      </w:r>
      <w:proofErr w:type="spellStart"/>
      <w:r w:rsidRPr="006474C9">
        <w:rPr>
          <w:lang w:val="ru-RU"/>
        </w:rPr>
        <w:t>Мелетия</w:t>
      </w:r>
      <w:proofErr w:type="spellEnd"/>
      <w:r w:rsidRPr="006474C9">
        <w:rPr>
          <w:lang w:val="ru-RU"/>
        </w:rPr>
        <w:t xml:space="preserve"> </w:t>
      </w:r>
      <w:proofErr w:type="spellStart"/>
      <w:r w:rsidRPr="006474C9">
        <w:rPr>
          <w:lang w:val="ru-RU"/>
        </w:rPr>
        <w:t>Смотрицкого</w:t>
      </w:r>
      <w:proofErr w:type="spellEnd"/>
      <w:r w:rsidRPr="006474C9">
        <w:rPr>
          <w:lang w:val="ru-RU"/>
        </w:rPr>
        <w:t xml:space="preserve"> в славяно-русской грамматической традиции.</w:t>
      </w:r>
    </w:p>
    <w:p w14:paraId="4494FAC0" w14:textId="77777777" w:rsidR="00547797" w:rsidRPr="006474C9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>Грамматическая теория Федора Поликарпова.</w:t>
      </w:r>
    </w:p>
    <w:p w14:paraId="22647856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 w:rsidRPr="006474C9">
        <w:rPr>
          <w:lang w:val="ru-RU"/>
        </w:rPr>
        <w:t xml:space="preserve">Концепции дидактической грамматики Федора Максимова и Ивана </w:t>
      </w:r>
      <w:proofErr w:type="spellStart"/>
      <w:r w:rsidRPr="006474C9">
        <w:rPr>
          <w:lang w:val="ru-RU"/>
        </w:rPr>
        <w:t>Иконника</w:t>
      </w:r>
      <w:proofErr w:type="spellEnd"/>
      <w:r w:rsidRPr="006474C9">
        <w:rPr>
          <w:lang w:val="ru-RU"/>
        </w:rPr>
        <w:t>.</w:t>
      </w:r>
    </w:p>
    <w:p w14:paraId="75F87197" w14:textId="0E3DDD4D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Три угла зрения на историю науки: </w:t>
      </w:r>
      <w:proofErr w:type="spellStart"/>
      <w:r>
        <w:rPr>
          <w:lang w:val="ru-RU"/>
        </w:rPr>
        <w:t>науковедение</w:t>
      </w:r>
      <w:proofErr w:type="spellEnd"/>
      <w:r>
        <w:rPr>
          <w:lang w:val="ru-RU"/>
        </w:rPr>
        <w:t xml:space="preserve">, история отрасли, </w:t>
      </w:r>
      <w:proofErr w:type="spellStart"/>
      <w:r>
        <w:rPr>
          <w:lang w:val="ru-RU"/>
        </w:rPr>
        <w:t>саморефлексия</w:t>
      </w:r>
      <w:proofErr w:type="spellEnd"/>
      <w:r>
        <w:rPr>
          <w:lang w:val="ru-RU"/>
        </w:rPr>
        <w:t xml:space="preserve"> отдельных дисциплин. </w:t>
      </w:r>
    </w:p>
    <w:p w14:paraId="572A9DCC" w14:textId="7E805CDB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Традиция и новаторство у Ломоносова-грамматиста.</w:t>
      </w:r>
    </w:p>
    <w:p w14:paraId="18F48356" w14:textId="1D774AF3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Методика лингвистической работы М.В. Ломоносова.</w:t>
      </w:r>
    </w:p>
    <w:p w14:paraId="775F471E" w14:textId="1C47910C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Развитие русской лингвистической терминологии и системы грамматических понятий в грамматике А.А. </w:t>
      </w:r>
      <w:proofErr w:type="spellStart"/>
      <w:r>
        <w:rPr>
          <w:lang w:val="ru-RU"/>
        </w:rPr>
        <w:t>Барсова</w:t>
      </w:r>
      <w:proofErr w:type="spellEnd"/>
      <w:r>
        <w:rPr>
          <w:lang w:val="ru-RU"/>
        </w:rPr>
        <w:t>.</w:t>
      </w:r>
    </w:p>
    <w:p w14:paraId="1D3831AD" w14:textId="3231FFA5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Учебная и научная грамматика в Х</w:t>
      </w:r>
      <w:r>
        <w:t xml:space="preserve">IX </w:t>
      </w:r>
      <w:r>
        <w:rPr>
          <w:lang w:val="ru-RU"/>
        </w:rPr>
        <w:t>веке.</w:t>
      </w:r>
    </w:p>
    <w:p w14:paraId="0FD6835B" w14:textId="54B6192C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«Национальный» и </w:t>
      </w:r>
      <w:proofErr w:type="spellStart"/>
      <w:r>
        <w:rPr>
          <w:lang w:val="ru-RU"/>
        </w:rPr>
        <w:t>общесравнительный</w:t>
      </w:r>
      <w:proofErr w:type="spellEnd"/>
      <w:r>
        <w:rPr>
          <w:lang w:val="ru-RU"/>
        </w:rPr>
        <w:t xml:space="preserve"> подходы к построению грамматики русского языка в первой половине </w:t>
      </w:r>
      <w:r>
        <w:t xml:space="preserve">XIX </w:t>
      </w:r>
      <w:r>
        <w:rPr>
          <w:lang w:val="ru-RU"/>
        </w:rPr>
        <w:t>века.</w:t>
      </w:r>
    </w:p>
    <w:p w14:paraId="3379F4CE" w14:textId="68F09D99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Н.И. Греч как грамматист.</w:t>
      </w:r>
    </w:p>
    <w:p w14:paraId="68B145E5" w14:textId="786C4549" w:rsidR="00547797" w:rsidRPr="00547797" w:rsidRDefault="002D22B1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Влияние философских взглядов </w:t>
      </w:r>
      <w:r w:rsidR="00547797">
        <w:rPr>
          <w:lang w:val="ru-RU"/>
        </w:rPr>
        <w:t>К.</w:t>
      </w:r>
      <w:r>
        <w:rPr>
          <w:lang w:val="ru-RU"/>
        </w:rPr>
        <w:t xml:space="preserve">С. </w:t>
      </w:r>
      <w:bookmarkStart w:id="0" w:name="_GoBack"/>
      <w:bookmarkEnd w:id="0"/>
      <w:r w:rsidR="00547797">
        <w:rPr>
          <w:lang w:val="ru-RU"/>
        </w:rPr>
        <w:t>Аксакова на его лингвистическую систему.</w:t>
      </w:r>
    </w:p>
    <w:p w14:paraId="73D351D5" w14:textId="7DD3E614" w:rsidR="00547797" w:rsidRP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Ф.И. Буслаев: принципы построения грамматики и методические идеи.</w:t>
      </w:r>
    </w:p>
    <w:p w14:paraId="0602F56B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Грамматическая система </w:t>
      </w:r>
      <w:proofErr w:type="spellStart"/>
      <w:r>
        <w:rPr>
          <w:lang w:val="ru-RU"/>
        </w:rPr>
        <w:t>Н.П.Некрасова</w:t>
      </w:r>
      <w:proofErr w:type="spellEnd"/>
      <w:r>
        <w:rPr>
          <w:lang w:val="ru-RU"/>
        </w:rPr>
        <w:t xml:space="preserve">. Эволюция идеи общих грамматических значений в русском языкознании </w:t>
      </w:r>
      <w:r>
        <w:t>XIX</w:t>
      </w:r>
      <w:r w:rsidRPr="0094515F">
        <w:rPr>
          <w:lang w:val="ru-RU"/>
        </w:rPr>
        <w:t>-</w:t>
      </w:r>
      <w:r>
        <w:t>XX</w:t>
      </w:r>
      <w:r>
        <w:rPr>
          <w:lang w:val="ru-RU"/>
        </w:rPr>
        <w:t xml:space="preserve"> вв.</w:t>
      </w:r>
    </w:p>
    <w:p w14:paraId="3A8DB2A2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А.А.Потебня</w:t>
      </w:r>
      <w:proofErr w:type="spellEnd"/>
      <w:r>
        <w:rPr>
          <w:lang w:val="ru-RU"/>
        </w:rPr>
        <w:t xml:space="preserve"> о слове. Слово и лексема в русской науке о русском языке (</w:t>
      </w:r>
      <w:proofErr w:type="spellStart"/>
      <w:r>
        <w:rPr>
          <w:lang w:val="ru-RU"/>
        </w:rPr>
        <w:t>А.М.Пешковский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Л.В.Щерба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В.В.Виноградов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П.С.Кузнецов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А.И.Смирницкий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И.Г.Мельчук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А.А.Зализняк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Ю.Д.Апресян</w:t>
      </w:r>
      <w:proofErr w:type="spellEnd"/>
      <w:r>
        <w:rPr>
          <w:lang w:val="ru-RU"/>
        </w:rPr>
        <w:t>).</w:t>
      </w:r>
    </w:p>
    <w:p w14:paraId="690AC37F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Нулевая морфема: понятие и термин (</w:t>
      </w:r>
      <w:proofErr w:type="spellStart"/>
      <w:r>
        <w:rPr>
          <w:lang w:val="ru-RU"/>
        </w:rPr>
        <w:t>А.А.Потебня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Ф.Ф.Фортунатов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И.А.Бодуэн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Куртенэ</w:t>
      </w:r>
      <w:proofErr w:type="spellEnd"/>
      <w:r>
        <w:rPr>
          <w:lang w:val="ru-RU"/>
        </w:rPr>
        <w:t>).</w:t>
      </w:r>
    </w:p>
    <w:p w14:paraId="5CFAC663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Морфологическая концепция </w:t>
      </w:r>
      <w:proofErr w:type="spellStart"/>
      <w:r>
        <w:rPr>
          <w:lang w:val="ru-RU"/>
        </w:rPr>
        <w:t>А.А.Потебни</w:t>
      </w:r>
      <w:proofErr w:type="spellEnd"/>
      <w:r>
        <w:rPr>
          <w:lang w:val="ru-RU"/>
        </w:rPr>
        <w:t xml:space="preserve"> (вид глагола и род существительного).</w:t>
      </w:r>
    </w:p>
    <w:p w14:paraId="1B99A958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Уровни языковой системы по </w:t>
      </w:r>
      <w:proofErr w:type="spellStart"/>
      <w:r>
        <w:rPr>
          <w:lang w:val="ru-RU"/>
        </w:rPr>
        <w:t>И.А.Бодуэну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Куртенэ</w:t>
      </w:r>
      <w:proofErr w:type="spellEnd"/>
      <w:r>
        <w:rPr>
          <w:lang w:val="ru-RU"/>
        </w:rPr>
        <w:t xml:space="preserve"> и место морфемы в этой системе. Подходы к морфеме в трудах </w:t>
      </w:r>
      <w:proofErr w:type="spellStart"/>
      <w:r>
        <w:rPr>
          <w:lang w:val="ru-RU"/>
        </w:rPr>
        <w:t>И.А.Бодуэна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Куртенэ</w:t>
      </w:r>
      <w:proofErr w:type="spellEnd"/>
      <w:r>
        <w:rPr>
          <w:lang w:val="ru-RU"/>
        </w:rPr>
        <w:t>.</w:t>
      </w:r>
    </w:p>
    <w:p w14:paraId="71026597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Особенности морфологической концепции </w:t>
      </w:r>
      <w:proofErr w:type="spellStart"/>
      <w:r>
        <w:rPr>
          <w:lang w:val="ru-RU"/>
        </w:rPr>
        <w:t>И.А.Бодуэна</w:t>
      </w:r>
      <w:proofErr w:type="spellEnd"/>
      <w:r>
        <w:rPr>
          <w:lang w:val="ru-RU"/>
        </w:rPr>
        <w:t xml:space="preserve"> де </w:t>
      </w:r>
      <w:proofErr w:type="spellStart"/>
      <w:r>
        <w:rPr>
          <w:lang w:val="ru-RU"/>
        </w:rPr>
        <w:t>Куртенэ</w:t>
      </w:r>
      <w:proofErr w:type="spellEnd"/>
      <w:r>
        <w:rPr>
          <w:lang w:val="ru-RU"/>
        </w:rPr>
        <w:t xml:space="preserve"> и их отражение в современной общей и русской морфологии.</w:t>
      </w:r>
    </w:p>
    <w:p w14:paraId="04003CC8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Грамматическая концепция </w:t>
      </w:r>
      <w:proofErr w:type="spellStart"/>
      <w:r>
        <w:rPr>
          <w:lang w:val="ru-RU"/>
        </w:rPr>
        <w:t>Ф.Ф.Фортунатова</w:t>
      </w:r>
      <w:proofErr w:type="spellEnd"/>
      <w:r>
        <w:rPr>
          <w:lang w:val="ru-RU"/>
        </w:rPr>
        <w:t>, ее отражение в современной общей и русской морфологии.</w:t>
      </w:r>
    </w:p>
    <w:p w14:paraId="18287FED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Учение </w:t>
      </w:r>
      <w:proofErr w:type="spellStart"/>
      <w:r>
        <w:rPr>
          <w:lang w:val="ru-RU"/>
        </w:rPr>
        <w:t>Ф.Ф.Фортунатова</w:t>
      </w:r>
      <w:proofErr w:type="spellEnd"/>
      <w:r>
        <w:rPr>
          <w:lang w:val="ru-RU"/>
        </w:rPr>
        <w:t xml:space="preserve"> о форме слова, развитие этого учения в трудах ученых ХХ века. </w:t>
      </w:r>
    </w:p>
    <w:p w14:paraId="64C07492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Части речи: обсуждение принципов их разграничения в работах </w:t>
      </w:r>
      <w:proofErr w:type="spellStart"/>
      <w:r>
        <w:rPr>
          <w:lang w:val="ru-RU"/>
        </w:rPr>
        <w:t>Ф.Ф.Фотунатова</w:t>
      </w:r>
      <w:proofErr w:type="spellEnd"/>
      <w:r>
        <w:rPr>
          <w:lang w:val="ru-RU"/>
        </w:rPr>
        <w:t xml:space="preserve"> и «</w:t>
      </w:r>
      <w:proofErr w:type="spellStart"/>
      <w:r>
        <w:rPr>
          <w:lang w:val="ru-RU"/>
        </w:rPr>
        <w:t>ультраформалистов</w:t>
      </w:r>
      <w:proofErr w:type="spellEnd"/>
      <w:r>
        <w:rPr>
          <w:lang w:val="ru-RU"/>
        </w:rPr>
        <w:t xml:space="preserve">», </w:t>
      </w:r>
      <w:proofErr w:type="spellStart"/>
      <w:r>
        <w:rPr>
          <w:lang w:val="ru-RU"/>
        </w:rPr>
        <w:t>Л.В.Щербы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В.В.Виноградова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В.Н.Сидорова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М.В.Панова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Н.Ю.Шведовой</w:t>
      </w:r>
      <w:proofErr w:type="spellEnd"/>
      <w:r>
        <w:rPr>
          <w:lang w:val="ru-RU"/>
        </w:rPr>
        <w:t xml:space="preserve">. </w:t>
      </w:r>
    </w:p>
    <w:p w14:paraId="4644FE33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Особенности грамматической концепции </w:t>
      </w:r>
      <w:proofErr w:type="spellStart"/>
      <w:r>
        <w:rPr>
          <w:lang w:val="ru-RU"/>
        </w:rPr>
        <w:t>А.М.Пешковского</w:t>
      </w:r>
      <w:proofErr w:type="spellEnd"/>
      <w:r>
        <w:rPr>
          <w:lang w:val="ru-RU"/>
        </w:rPr>
        <w:t xml:space="preserve"> (грамматическая категория, принципы разграничения категориальных форм, позиционная организация грамматической категории и др.).</w:t>
      </w:r>
    </w:p>
    <w:p w14:paraId="5FD8B95A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Развитие идей формальной школы в трудах </w:t>
      </w:r>
      <w:proofErr w:type="spellStart"/>
      <w:r>
        <w:rPr>
          <w:lang w:val="ru-RU"/>
        </w:rPr>
        <w:t>Г.О.Винокура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В.Н.Сидорова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М.В.Панова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А.А.Зализняка</w:t>
      </w:r>
      <w:proofErr w:type="spellEnd"/>
      <w:r>
        <w:rPr>
          <w:lang w:val="ru-RU"/>
        </w:rPr>
        <w:t>.</w:t>
      </w:r>
    </w:p>
    <w:p w14:paraId="184B8ED5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Российские ученые в изгнании: вклад </w:t>
      </w:r>
      <w:proofErr w:type="spellStart"/>
      <w:r>
        <w:rPr>
          <w:lang w:val="ru-RU"/>
        </w:rPr>
        <w:t>Н.С.Трубецкого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Р.О.Якобсона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С.И.Карцевского</w:t>
      </w:r>
      <w:proofErr w:type="spellEnd"/>
      <w:r>
        <w:rPr>
          <w:lang w:val="ru-RU"/>
        </w:rPr>
        <w:t xml:space="preserve"> в развитие общей теории языка и русской грамматической науки.</w:t>
      </w:r>
    </w:p>
    <w:p w14:paraId="25B352C1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Структурно-семантический подход к грамматике. Активная и пассивная грамматика в понимании </w:t>
      </w:r>
      <w:proofErr w:type="spellStart"/>
      <w:r>
        <w:rPr>
          <w:lang w:val="ru-RU"/>
        </w:rPr>
        <w:t>Л.В.Щербы</w:t>
      </w:r>
      <w:proofErr w:type="spellEnd"/>
      <w:r>
        <w:rPr>
          <w:lang w:val="ru-RU"/>
        </w:rPr>
        <w:t>. Роль Щербы в создании первой академической грамматики русского языка.</w:t>
      </w:r>
    </w:p>
    <w:p w14:paraId="6B7A73A1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proofErr w:type="spellStart"/>
      <w:r>
        <w:rPr>
          <w:lang w:val="ru-RU"/>
        </w:rPr>
        <w:t>В.В.Виноградов</w:t>
      </w:r>
      <w:proofErr w:type="spellEnd"/>
      <w:r>
        <w:rPr>
          <w:lang w:val="ru-RU"/>
        </w:rPr>
        <w:t xml:space="preserve"> как один из выдающихся лингвистов ХХ века, его вклад в различные разделы науки о русском языке.</w:t>
      </w:r>
    </w:p>
    <w:p w14:paraId="53B2C632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Категория модальности по </w:t>
      </w:r>
      <w:proofErr w:type="spellStart"/>
      <w:r>
        <w:rPr>
          <w:lang w:val="ru-RU"/>
        </w:rPr>
        <w:t>В.В.Виноградову</w:t>
      </w:r>
      <w:proofErr w:type="spellEnd"/>
      <w:r>
        <w:rPr>
          <w:lang w:val="ru-RU"/>
        </w:rPr>
        <w:t xml:space="preserve"> и становление функциональной грамматики функционально-семантических полей и категорий (</w:t>
      </w:r>
      <w:proofErr w:type="spellStart"/>
      <w:r>
        <w:rPr>
          <w:lang w:val="ru-RU"/>
        </w:rPr>
        <w:t>А.В.Бондарко</w:t>
      </w:r>
      <w:proofErr w:type="spellEnd"/>
      <w:r>
        <w:rPr>
          <w:lang w:val="ru-RU"/>
        </w:rPr>
        <w:t xml:space="preserve"> и др.).</w:t>
      </w:r>
    </w:p>
    <w:p w14:paraId="0C6A5CC9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Учение </w:t>
      </w:r>
      <w:proofErr w:type="spellStart"/>
      <w:r>
        <w:rPr>
          <w:lang w:val="ru-RU"/>
        </w:rPr>
        <w:t>В.В.Виноградова</w:t>
      </w:r>
      <w:proofErr w:type="spellEnd"/>
      <w:r>
        <w:rPr>
          <w:lang w:val="ru-RU"/>
        </w:rPr>
        <w:t xml:space="preserve"> о синтаксической форме слова и становление функциональной грамматики </w:t>
      </w:r>
      <w:proofErr w:type="spellStart"/>
      <w:r>
        <w:rPr>
          <w:lang w:val="ru-RU"/>
        </w:rPr>
        <w:t>синтексем</w:t>
      </w:r>
      <w:proofErr w:type="spellEnd"/>
      <w:r>
        <w:rPr>
          <w:lang w:val="ru-RU"/>
        </w:rPr>
        <w:t xml:space="preserve"> и функциональных регистров речи (</w:t>
      </w:r>
      <w:proofErr w:type="spellStart"/>
      <w:r>
        <w:rPr>
          <w:lang w:val="ru-RU"/>
        </w:rPr>
        <w:t>Г.А.Золотова</w:t>
      </w:r>
      <w:proofErr w:type="spellEnd"/>
      <w:r>
        <w:rPr>
          <w:lang w:val="ru-RU"/>
        </w:rPr>
        <w:t>).</w:t>
      </w:r>
    </w:p>
    <w:p w14:paraId="67763EB8" w14:textId="77777777" w:rsidR="00547797" w:rsidRDefault="00547797" w:rsidP="00547797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 xml:space="preserve">Роль </w:t>
      </w:r>
      <w:proofErr w:type="spellStart"/>
      <w:r>
        <w:rPr>
          <w:lang w:val="ru-RU"/>
        </w:rPr>
        <w:t>В.В.Виноградова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Г.О.Винокура</w:t>
      </w:r>
      <w:proofErr w:type="spellEnd"/>
      <w:r>
        <w:rPr>
          <w:lang w:val="ru-RU"/>
        </w:rPr>
        <w:t xml:space="preserve"> в выделении из традиционной морфологии таких разделов, как собственно морфология («грамматическое учение о слове»), словообразование и </w:t>
      </w:r>
      <w:proofErr w:type="spellStart"/>
      <w:r>
        <w:rPr>
          <w:lang w:val="ru-RU"/>
        </w:rPr>
        <w:t>морфемика</w:t>
      </w:r>
      <w:proofErr w:type="spellEnd"/>
      <w:r>
        <w:rPr>
          <w:lang w:val="ru-RU"/>
        </w:rPr>
        <w:t>.</w:t>
      </w:r>
    </w:p>
    <w:p w14:paraId="3E50FF6C" w14:textId="77777777" w:rsidR="00547797" w:rsidRPr="008368A5" w:rsidRDefault="00547797" w:rsidP="00547797">
      <w:pPr>
        <w:rPr>
          <w:lang w:val="ru-RU"/>
        </w:rPr>
      </w:pPr>
    </w:p>
    <w:p w14:paraId="459233CC" w14:textId="77777777" w:rsidR="00CE5593" w:rsidRDefault="00CE5593" w:rsidP="00A44711">
      <w:pPr>
        <w:ind w:firstLine="709"/>
        <w:jc w:val="both"/>
        <w:rPr>
          <w:b/>
          <w:lang w:val="ru-RU"/>
        </w:rPr>
      </w:pPr>
    </w:p>
    <w:p w14:paraId="14D9FDD1" w14:textId="77777777" w:rsidR="00CE5593" w:rsidRDefault="00CE5593" w:rsidP="00A44711">
      <w:pPr>
        <w:ind w:firstLine="709"/>
        <w:jc w:val="both"/>
        <w:rPr>
          <w:b/>
          <w:lang w:val="ru-RU"/>
        </w:rPr>
      </w:pPr>
    </w:p>
    <w:p w14:paraId="09EAF333" w14:textId="77777777" w:rsidR="00CE5593" w:rsidRDefault="00CE5593" w:rsidP="00A44711">
      <w:pPr>
        <w:ind w:firstLine="709"/>
        <w:jc w:val="both"/>
        <w:rPr>
          <w:b/>
          <w:lang w:val="ru-RU"/>
        </w:rPr>
      </w:pPr>
    </w:p>
    <w:p w14:paraId="1580AED1" w14:textId="77777777" w:rsidR="00A44711" w:rsidRPr="00CD5A3A" w:rsidRDefault="00A44711" w:rsidP="00A44711">
      <w:pPr>
        <w:ind w:firstLine="709"/>
        <w:jc w:val="both"/>
        <w:rPr>
          <w:b/>
          <w:lang w:val="ru-RU"/>
        </w:rPr>
      </w:pPr>
      <w:r w:rsidRPr="008441BF">
        <w:rPr>
          <w:b/>
          <w:lang w:val="ru-RU"/>
        </w:rPr>
        <w:t>7.</w:t>
      </w:r>
      <w:r>
        <w:rPr>
          <w:lang w:val="ru-RU"/>
        </w:rPr>
        <w:t xml:space="preserve"> </w:t>
      </w:r>
      <w:r w:rsidRPr="00CD5A3A">
        <w:rPr>
          <w:b/>
          <w:lang w:val="ru-RU"/>
        </w:rPr>
        <w:t>Учебно-методическое и информационное обеспечение дисциплины.</w:t>
      </w:r>
    </w:p>
    <w:p w14:paraId="04BF3FC0" w14:textId="77777777" w:rsidR="00A44711" w:rsidRDefault="00A44711" w:rsidP="00A44711">
      <w:pPr>
        <w:ind w:firstLine="709"/>
        <w:jc w:val="both"/>
        <w:rPr>
          <w:lang w:val="ru-RU"/>
        </w:rPr>
      </w:pPr>
    </w:p>
    <w:p w14:paraId="37FD6897" w14:textId="77777777" w:rsidR="00A44711" w:rsidRPr="000051C5" w:rsidRDefault="00A44711" w:rsidP="00A44711">
      <w:pPr>
        <w:ind w:firstLine="708"/>
        <w:rPr>
          <w:lang w:val="ru-RU"/>
        </w:rPr>
      </w:pPr>
      <w:r w:rsidRPr="00B11981">
        <w:rPr>
          <w:b/>
          <w:lang w:val="ru-RU"/>
        </w:rPr>
        <w:t>а)</w:t>
      </w:r>
      <w:r>
        <w:rPr>
          <w:lang w:val="ru-RU"/>
        </w:rPr>
        <w:t xml:space="preserve"> </w:t>
      </w:r>
      <w:r w:rsidRPr="00B11981">
        <w:rPr>
          <w:b/>
          <w:lang w:val="ru-RU"/>
        </w:rPr>
        <w:t>Основная литература</w:t>
      </w:r>
    </w:p>
    <w:p w14:paraId="0FA23968" w14:textId="77777777" w:rsidR="00190E2E" w:rsidRPr="000051C5" w:rsidRDefault="00190E2E">
      <w:pPr>
        <w:rPr>
          <w:lang w:val="ru-RU"/>
        </w:rPr>
      </w:pPr>
    </w:p>
    <w:p w14:paraId="5D81085F" w14:textId="77777777" w:rsidR="001032B4" w:rsidRPr="000051C5" w:rsidRDefault="001032B4" w:rsidP="001032B4">
      <w:pPr>
        <w:ind w:left="709" w:hanging="709"/>
        <w:rPr>
          <w:lang w:val="ru-RU"/>
        </w:rPr>
      </w:pPr>
      <w:r w:rsidRPr="000051C5">
        <w:rPr>
          <w:i/>
          <w:lang w:val="ru-RU"/>
        </w:rPr>
        <w:t>Березин Ф.</w:t>
      </w:r>
      <w:r w:rsidRPr="000051C5">
        <w:rPr>
          <w:lang w:val="ru-RU"/>
        </w:rPr>
        <w:t>М. История русского языкознания. М., 1979.</w:t>
      </w:r>
    </w:p>
    <w:p w14:paraId="3A2B0A31" w14:textId="77777777" w:rsidR="00007F81" w:rsidRPr="000051C5" w:rsidRDefault="00130091" w:rsidP="00007F81">
      <w:pPr>
        <w:ind w:left="709" w:hanging="709"/>
        <w:rPr>
          <w:lang w:val="ru-RU"/>
        </w:rPr>
      </w:pPr>
      <w:r w:rsidRPr="000051C5">
        <w:rPr>
          <w:i/>
          <w:lang w:val="ru-RU"/>
        </w:rPr>
        <w:t>Виноградов В.</w:t>
      </w:r>
      <w:r w:rsidRPr="000051C5">
        <w:rPr>
          <w:lang w:val="ru-RU"/>
        </w:rPr>
        <w:t>В. Из истории изучения русского синтаксиса. М., 1958.</w:t>
      </w:r>
    </w:p>
    <w:p w14:paraId="2032BFF0" w14:textId="77777777" w:rsidR="00EF4BAE" w:rsidRPr="000051C5" w:rsidRDefault="00EF4BAE" w:rsidP="00EF4BAE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Виноградов В.В.</w:t>
      </w:r>
      <w:r w:rsidRPr="000051C5">
        <w:rPr>
          <w:lang w:val="ru-RU"/>
        </w:rPr>
        <w:t xml:space="preserve"> История русских лингвистических учений. М., 1978.</w:t>
      </w:r>
    </w:p>
    <w:p w14:paraId="55FA0E43" w14:textId="77777777" w:rsidR="001032B4" w:rsidRPr="000051C5" w:rsidRDefault="001032B4" w:rsidP="001032B4">
      <w:pPr>
        <w:widowControl w:val="0"/>
        <w:ind w:left="709" w:hanging="709"/>
        <w:jc w:val="both"/>
        <w:rPr>
          <w:lang w:val="ru-RU"/>
        </w:rPr>
      </w:pPr>
      <w:proofErr w:type="spellStart"/>
      <w:r w:rsidRPr="000051C5">
        <w:rPr>
          <w:i/>
          <w:iCs/>
          <w:lang w:val="ru-RU"/>
        </w:rPr>
        <w:t>Мечковская</w:t>
      </w:r>
      <w:proofErr w:type="spellEnd"/>
      <w:r w:rsidRPr="000051C5">
        <w:rPr>
          <w:i/>
          <w:iCs/>
          <w:lang w:val="ru-RU"/>
        </w:rPr>
        <w:t xml:space="preserve"> Н.Б.</w:t>
      </w:r>
      <w:r w:rsidRPr="000051C5">
        <w:rPr>
          <w:lang w:val="ru-RU"/>
        </w:rPr>
        <w:t xml:space="preserve"> Ранние восточнославянские грамматики / Под ред. А.Е. Супруна. Минск: Изд-во университетское, 1984. </w:t>
      </w:r>
    </w:p>
    <w:p w14:paraId="75020364" w14:textId="77777777" w:rsidR="00EF4BAE" w:rsidRPr="000051C5" w:rsidRDefault="00EF4BAE" w:rsidP="00EF4BAE">
      <w:pPr>
        <w:ind w:left="709" w:hanging="709"/>
        <w:jc w:val="both"/>
        <w:rPr>
          <w:lang w:val="ru-RU"/>
        </w:rPr>
      </w:pPr>
      <w:r w:rsidRPr="000051C5">
        <w:rPr>
          <w:lang w:val="ru-RU"/>
        </w:rPr>
        <w:t>Русское и славянское языкознание в России середины XVIII – XIX вв. Л., 1980.</w:t>
      </w:r>
    </w:p>
    <w:p w14:paraId="69491879" w14:textId="77777777" w:rsidR="00E84A57" w:rsidRPr="000051C5" w:rsidRDefault="001032B4" w:rsidP="000051C5">
      <w:pPr>
        <w:widowControl w:val="0"/>
        <w:ind w:left="709" w:hanging="709"/>
        <w:jc w:val="both"/>
        <w:rPr>
          <w:lang w:val="ru-RU"/>
        </w:rPr>
      </w:pPr>
      <w:proofErr w:type="spellStart"/>
      <w:r w:rsidRPr="000051C5">
        <w:rPr>
          <w:i/>
          <w:iCs/>
          <w:lang w:val="ru-RU"/>
        </w:rPr>
        <w:t>Ягич</w:t>
      </w:r>
      <w:proofErr w:type="spellEnd"/>
      <w:r w:rsidRPr="000051C5">
        <w:rPr>
          <w:i/>
          <w:iCs/>
          <w:lang w:val="ru-RU"/>
        </w:rPr>
        <w:t xml:space="preserve"> И.В.</w:t>
      </w:r>
      <w:r w:rsidRPr="000051C5">
        <w:rPr>
          <w:lang w:val="ru-RU"/>
        </w:rPr>
        <w:t xml:space="preserve"> Рассуждения южнославянской и русской старины о церковнославянском языке // Исследования по русскому языку. Т. I. СПб., 1885–1895. С. 289–1023.</w:t>
      </w:r>
    </w:p>
    <w:p w14:paraId="343CD19E" w14:textId="77777777" w:rsidR="00094B12" w:rsidRPr="000051C5" w:rsidRDefault="00094B12" w:rsidP="00130091">
      <w:pPr>
        <w:ind w:left="709" w:hanging="709"/>
        <w:rPr>
          <w:lang w:val="ru-RU"/>
        </w:rPr>
      </w:pPr>
    </w:p>
    <w:p w14:paraId="1C427750" w14:textId="77777777" w:rsidR="00190E2E" w:rsidRPr="000051C5" w:rsidRDefault="00190E2E">
      <w:pPr>
        <w:rPr>
          <w:lang w:val="ru-RU"/>
        </w:rPr>
      </w:pPr>
    </w:p>
    <w:p w14:paraId="3CE7F488" w14:textId="77777777" w:rsidR="00FD282D" w:rsidRDefault="00197FAB" w:rsidP="00C4747A">
      <w:pPr>
        <w:ind w:left="709" w:hanging="709"/>
        <w:jc w:val="center"/>
        <w:rPr>
          <w:b/>
          <w:lang w:val="ru-RU"/>
        </w:rPr>
      </w:pPr>
      <w:r>
        <w:rPr>
          <w:b/>
          <w:lang w:val="ru-RU"/>
        </w:rPr>
        <w:t xml:space="preserve">б) </w:t>
      </w:r>
      <w:r w:rsidR="00190E2E" w:rsidRPr="000051C5">
        <w:rPr>
          <w:b/>
          <w:lang w:val="ru-RU"/>
        </w:rPr>
        <w:t>Дополнительная литература</w:t>
      </w:r>
    </w:p>
    <w:p w14:paraId="299CCF4A" w14:textId="77777777" w:rsidR="00197FAB" w:rsidRPr="000051C5" w:rsidRDefault="00197FAB" w:rsidP="00C4747A">
      <w:pPr>
        <w:ind w:left="709" w:hanging="709"/>
        <w:jc w:val="center"/>
        <w:rPr>
          <w:b/>
          <w:lang w:val="ru-RU"/>
        </w:rPr>
      </w:pPr>
    </w:p>
    <w:p w14:paraId="7FC9011A" w14:textId="77777777" w:rsidR="00007F81" w:rsidRPr="000051C5" w:rsidRDefault="00007F81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Аксаков К.С.</w:t>
      </w:r>
      <w:r w:rsidRPr="000051C5">
        <w:rPr>
          <w:lang w:val="ru-RU"/>
        </w:rPr>
        <w:t xml:space="preserve"> О грамматике вообще. По поводу грамматики г.</w:t>
      </w:r>
      <w:r w:rsidR="00037F58" w:rsidRPr="000051C5">
        <w:rPr>
          <w:lang w:val="ru-RU"/>
        </w:rPr>
        <w:t xml:space="preserve"> </w:t>
      </w:r>
      <w:r w:rsidR="00A44711">
        <w:rPr>
          <w:lang w:val="ru-RU"/>
        </w:rPr>
        <w:t>Белинского</w:t>
      </w:r>
      <w:r w:rsidRPr="000051C5">
        <w:rPr>
          <w:lang w:val="ru-RU"/>
        </w:rPr>
        <w:t xml:space="preserve"> // Полное собрание сочинений. Т. 3. ч. 1. М., 1880 </w:t>
      </w:r>
    </w:p>
    <w:p w14:paraId="5D3C3DA0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 xml:space="preserve">Алпатов В.М. </w:t>
      </w:r>
      <w:r w:rsidRPr="000051C5">
        <w:rPr>
          <w:lang w:val="ru-RU"/>
        </w:rPr>
        <w:t>История лингвистических учений. М., 1998.</w:t>
      </w:r>
    </w:p>
    <w:p w14:paraId="6B1514A4" w14:textId="77777777" w:rsidR="00433188" w:rsidRPr="000051C5" w:rsidRDefault="00433188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Барсов А.</w:t>
      </w:r>
      <w:r w:rsidRPr="000051C5">
        <w:rPr>
          <w:lang w:val="ru-RU"/>
        </w:rPr>
        <w:t>А. Российская грамматика</w:t>
      </w:r>
      <w:r w:rsidR="00A44711">
        <w:rPr>
          <w:lang w:val="ru-RU"/>
        </w:rPr>
        <w:t>/</w:t>
      </w:r>
      <w:r w:rsidRPr="000051C5">
        <w:rPr>
          <w:lang w:val="ru-RU"/>
        </w:rPr>
        <w:t xml:space="preserve"> С предисл. Б.А. Успенского. М., 1981</w:t>
      </w:r>
    </w:p>
    <w:p w14:paraId="22C5B88A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Белов А.</w:t>
      </w:r>
      <w:r w:rsidRPr="000051C5">
        <w:rPr>
          <w:lang w:val="ru-RU"/>
        </w:rPr>
        <w:t xml:space="preserve">И. </w:t>
      </w:r>
      <w:proofErr w:type="spellStart"/>
      <w:r w:rsidRPr="000051C5">
        <w:rPr>
          <w:lang w:val="ru-RU"/>
        </w:rPr>
        <w:t>Пешковский</w:t>
      </w:r>
      <w:proofErr w:type="spellEnd"/>
      <w:r w:rsidRPr="000051C5">
        <w:rPr>
          <w:lang w:val="ru-RU"/>
        </w:rPr>
        <w:t xml:space="preserve"> как лингвист и методист. М., 1958.</w:t>
      </w:r>
    </w:p>
    <w:p w14:paraId="16453B69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 xml:space="preserve">Березин Ф.М. </w:t>
      </w:r>
      <w:r w:rsidRPr="000051C5">
        <w:rPr>
          <w:lang w:val="ru-RU"/>
        </w:rPr>
        <w:t>История лингвистических учений. М., 1975.</w:t>
      </w:r>
    </w:p>
    <w:p w14:paraId="7904E43D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Березин Ф.М.</w:t>
      </w:r>
      <w:r w:rsidRPr="000051C5">
        <w:rPr>
          <w:lang w:val="ru-RU"/>
        </w:rPr>
        <w:t xml:space="preserve"> Русское языкознание конца XIX – начала ХХ в. М., 1976. С. 3-216.</w:t>
      </w:r>
    </w:p>
    <w:p w14:paraId="4BB4E1BC" w14:textId="77777777" w:rsidR="00007F81" w:rsidRPr="000051C5" w:rsidRDefault="00007F81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Бессонов П.А.</w:t>
      </w:r>
      <w:r w:rsidRPr="000051C5">
        <w:rPr>
          <w:lang w:val="ru-RU"/>
        </w:rPr>
        <w:t xml:space="preserve"> От редактора // Аксаков К.С. Полное собрание сочинений. Т. 3. ч. 2. М., 1880 </w:t>
      </w:r>
    </w:p>
    <w:p w14:paraId="7544C096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Бодуэн</w:t>
      </w:r>
      <w:proofErr w:type="spellEnd"/>
      <w:r w:rsidRPr="000051C5">
        <w:rPr>
          <w:i/>
          <w:lang w:val="ru-RU"/>
        </w:rPr>
        <w:t xml:space="preserve"> де </w:t>
      </w:r>
      <w:proofErr w:type="spellStart"/>
      <w:r w:rsidRPr="000051C5">
        <w:rPr>
          <w:i/>
          <w:lang w:val="ru-RU"/>
        </w:rPr>
        <w:t>Куртенэ</w:t>
      </w:r>
      <w:proofErr w:type="spellEnd"/>
      <w:r w:rsidRPr="000051C5">
        <w:rPr>
          <w:i/>
          <w:lang w:val="ru-RU"/>
        </w:rPr>
        <w:t xml:space="preserve"> И</w:t>
      </w:r>
      <w:r w:rsidRPr="000051C5">
        <w:rPr>
          <w:lang w:val="ru-RU"/>
        </w:rPr>
        <w:t xml:space="preserve">.А. Избранные труды по общему языкознанию. Тома  I-II. М., 1963. </w:t>
      </w:r>
    </w:p>
    <w:p w14:paraId="699D2BC8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 xml:space="preserve">Булахов М.Г. </w:t>
      </w:r>
      <w:r w:rsidRPr="000051C5">
        <w:rPr>
          <w:lang w:val="ru-RU"/>
        </w:rPr>
        <w:t>Восточнославянские языковеды. Т. 1. Минск, 1976; т.2. Минск, 1977; т.3. Минск, 1978.</w:t>
      </w:r>
    </w:p>
    <w:p w14:paraId="4DA58A12" w14:textId="77777777" w:rsidR="00B61585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iCs/>
          <w:lang w:val="ru-RU"/>
        </w:rPr>
        <w:t>Булич С.К.</w:t>
      </w:r>
      <w:r w:rsidRPr="000051C5">
        <w:rPr>
          <w:lang w:val="ru-RU"/>
        </w:rPr>
        <w:t xml:space="preserve"> Очерк истории языкознания в России. Т. 1. XIII в. – 1825 г. СПб., 1904. (Записки историко-филологического факультета </w:t>
      </w:r>
      <w:proofErr w:type="spellStart"/>
      <w:r w:rsidRPr="000051C5">
        <w:rPr>
          <w:lang w:val="ru-RU"/>
        </w:rPr>
        <w:t>имп</w:t>
      </w:r>
      <w:proofErr w:type="spellEnd"/>
      <w:r w:rsidRPr="000051C5">
        <w:rPr>
          <w:lang w:val="ru-RU"/>
        </w:rPr>
        <w:t xml:space="preserve">. Санкт-Петербургского университета. Ч. LXXV). </w:t>
      </w:r>
    </w:p>
    <w:p w14:paraId="62AEBC63" w14:textId="77777777" w:rsidR="00007F81" w:rsidRPr="000051C5" w:rsidRDefault="00007F81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Буслаев Ф.И.</w:t>
      </w:r>
      <w:r w:rsidRPr="000051C5">
        <w:rPr>
          <w:lang w:val="ru-RU"/>
        </w:rPr>
        <w:t xml:space="preserve"> Опыт исторической грамматики русского языка. М., 1958</w:t>
      </w:r>
    </w:p>
    <w:p w14:paraId="647E18B9" w14:textId="77777777" w:rsidR="00D34BA4" w:rsidRPr="000051C5" w:rsidRDefault="00D34BA4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Белинский В.Г.</w:t>
      </w:r>
      <w:r w:rsidRPr="000051C5">
        <w:rPr>
          <w:lang w:val="ru-RU"/>
        </w:rPr>
        <w:t xml:space="preserve"> Русская грамматика А.Востокова, по начертанию его же сокращенной  грамматики полнее изложенная. Изд. 6. СПб. 1844. // Отечественные записки. СПб. 1844. т. 35. № 8.</w:t>
      </w:r>
    </w:p>
    <w:p w14:paraId="54876D96" w14:textId="77777777" w:rsidR="00D34BA4" w:rsidRPr="000051C5" w:rsidRDefault="00D34BA4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Буслаев Ф.И.</w:t>
      </w:r>
      <w:r w:rsidRPr="000051C5">
        <w:rPr>
          <w:lang w:val="ru-RU"/>
        </w:rPr>
        <w:t xml:space="preserve"> О преподавании отечественного языка. М., 1867</w:t>
      </w:r>
    </w:p>
    <w:p w14:paraId="6A840169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Василенко И.А.</w:t>
      </w:r>
      <w:r w:rsidRPr="000051C5">
        <w:rPr>
          <w:lang w:val="ru-RU"/>
        </w:rPr>
        <w:t xml:space="preserve">, Палей И.Р. </w:t>
      </w:r>
      <w:proofErr w:type="spellStart"/>
      <w:r w:rsidRPr="000051C5">
        <w:rPr>
          <w:lang w:val="ru-RU"/>
        </w:rPr>
        <w:t>Пешковский</w:t>
      </w:r>
      <w:proofErr w:type="spellEnd"/>
      <w:r w:rsidRPr="000051C5">
        <w:rPr>
          <w:lang w:val="ru-RU"/>
        </w:rPr>
        <w:t xml:space="preserve"> – выдающийся советский лингвист и методист // </w:t>
      </w:r>
      <w:proofErr w:type="spellStart"/>
      <w:r w:rsidRPr="000051C5">
        <w:rPr>
          <w:lang w:val="ru-RU"/>
        </w:rPr>
        <w:t>Пешковский</w:t>
      </w:r>
      <w:proofErr w:type="spellEnd"/>
      <w:r w:rsidRPr="000051C5">
        <w:rPr>
          <w:lang w:val="ru-RU"/>
        </w:rPr>
        <w:t xml:space="preserve"> А.М. </w:t>
      </w:r>
      <w:proofErr w:type="spellStart"/>
      <w:r w:rsidRPr="000051C5">
        <w:rPr>
          <w:lang w:val="ru-RU"/>
        </w:rPr>
        <w:t>Избр.труды</w:t>
      </w:r>
      <w:proofErr w:type="spellEnd"/>
      <w:r w:rsidRPr="000051C5">
        <w:rPr>
          <w:lang w:val="ru-RU"/>
        </w:rPr>
        <w:t>. М., 1959.</w:t>
      </w:r>
    </w:p>
    <w:p w14:paraId="653704E4" w14:textId="77777777" w:rsidR="00D34BA4" w:rsidRPr="000051C5" w:rsidRDefault="00D34BA4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Вейсман А.Д.</w:t>
      </w:r>
      <w:r w:rsidRPr="000051C5">
        <w:rPr>
          <w:lang w:val="ru-RU"/>
        </w:rPr>
        <w:t xml:space="preserve"> Заметки к истории русской грамматики // Журнал министерства народного просвещения. М. Июль, 1899.</w:t>
      </w:r>
    </w:p>
    <w:p w14:paraId="0AC38050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Виноградов В</w:t>
      </w:r>
      <w:r w:rsidRPr="000051C5">
        <w:rPr>
          <w:lang w:val="ru-RU"/>
        </w:rPr>
        <w:t>.</w:t>
      </w:r>
      <w:r w:rsidRPr="000051C5">
        <w:rPr>
          <w:i/>
          <w:lang w:val="ru-RU"/>
        </w:rPr>
        <w:t>В.</w:t>
      </w:r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И.А.Бодуэн</w:t>
      </w:r>
      <w:proofErr w:type="spellEnd"/>
      <w:r w:rsidRPr="000051C5">
        <w:rPr>
          <w:lang w:val="ru-RU"/>
        </w:rPr>
        <w:t xml:space="preserve"> де </w:t>
      </w:r>
      <w:proofErr w:type="spellStart"/>
      <w:r w:rsidRPr="000051C5">
        <w:rPr>
          <w:lang w:val="ru-RU"/>
        </w:rPr>
        <w:t>Куртенэ</w:t>
      </w:r>
      <w:proofErr w:type="spellEnd"/>
      <w:r w:rsidRPr="000051C5">
        <w:rPr>
          <w:lang w:val="ru-RU"/>
        </w:rPr>
        <w:t xml:space="preserve"> // Избранные труды по общему языкознанию. Тома  I</w:t>
      </w:r>
      <w:r w:rsidR="00007F81" w:rsidRPr="000051C5">
        <w:rPr>
          <w:lang w:val="ru-RU"/>
        </w:rPr>
        <w:t xml:space="preserve"> </w:t>
      </w:r>
      <w:r w:rsidRPr="000051C5">
        <w:rPr>
          <w:lang w:val="ru-RU"/>
        </w:rPr>
        <w:t>-</w:t>
      </w:r>
      <w:r w:rsidR="00007F81" w:rsidRPr="000051C5">
        <w:rPr>
          <w:lang w:val="ru-RU"/>
        </w:rPr>
        <w:t xml:space="preserve"> </w:t>
      </w:r>
      <w:r w:rsidRPr="000051C5">
        <w:rPr>
          <w:lang w:val="ru-RU"/>
        </w:rPr>
        <w:t>II. М., 1963.</w:t>
      </w:r>
    </w:p>
    <w:p w14:paraId="091E3C9B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Виноградов В.В.</w:t>
      </w:r>
      <w:r w:rsidRPr="000051C5">
        <w:rPr>
          <w:lang w:val="ru-RU"/>
        </w:rPr>
        <w:t xml:space="preserve"> Русский язык (любое издание).</w:t>
      </w:r>
    </w:p>
    <w:p w14:paraId="6807BAFB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Винокур Г.О.</w:t>
      </w:r>
      <w:r w:rsidRPr="000051C5">
        <w:rPr>
          <w:lang w:val="ru-RU"/>
        </w:rPr>
        <w:t xml:space="preserve"> Избранные работы по русскому языку. М., 1959.</w:t>
      </w:r>
    </w:p>
    <w:p w14:paraId="0B9D23A0" w14:textId="77777777" w:rsidR="00D34BA4" w:rsidRPr="000051C5" w:rsidRDefault="00D34BA4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Водовозов В.И.</w:t>
      </w:r>
      <w:r w:rsidRPr="000051C5">
        <w:rPr>
          <w:lang w:val="ru-RU"/>
        </w:rPr>
        <w:t xml:space="preserve"> Русские грамматики // Педагогический сборник, издаваемый в Главном управлении военно-учебных заведений. Кн. 7, 10, 11, 12. </w:t>
      </w:r>
      <w:proofErr w:type="spellStart"/>
      <w:r w:rsidRPr="000051C5">
        <w:rPr>
          <w:lang w:val="ru-RU"/>
        </w:rPr>
        <w:t>Спб</w:t>
      </w:r>
      <w:proofErr w:type="spellEnd"/>
      <w:r w:rsidRPr="000051C5">
        <w:rPr>
          <w:lang w:val="ru-RU"/>
        </w:rPr>
        <w:t>. 1871.</w:t>
      </w:r>
    </w:p>
    <w:p w14:paraId="266C6EF1" w14:textId="77777777" w:rsidR="000051C5" w:rsidRPr="000051C5" w:rsidRDefault="000051C5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Востоков А.Х.</w:t>
      </w:r>
      <w:r w:rsidRPr="000051C5">
        <w:rPr>
          <w:lang w:val="ru-RU"/>
        </w:rPr>
        <w:t xml:space="preserve"> Русская грамматика Александра Востокова, по начертанию его же сокращенной грамматики полнее изложенная. СПб., 1831. </w:t>
      </w:r>
      <w:hyperlink r:id="rId6" w:anchor="v=onepage&amp;q&amp;f=false" w:history="1">
        <w:r w:rsidRPr="000051C5">
          <w:rPr>
            <w:rStyle w:val="a9"/>
            <w:lang w:val="ru-RU"/>
          </w:rPr>
          <w:t>http://books.google.ru/books?id=JDhAAAAAYAAJ&amp;printsec=frontcover&amp;hl=ru#v=onepage&amp;q&amp;f=false</w:t>
        </w:r>
      </w:hyperlink>
      <w:r w:rsidRPr="000051C5">
        <w:rPr>
          <w:lang w:val="ru-RU"/>
        </w:rPr>
        <w:t xml:space="preserve"> </w:t>
      </w:r>
    </w:p>
    <w:p w14:paraId="28E8E7C6" w14:textId="77777777" w:rsidR="00DB7D0C" w:rsidRPr="000051C5" w:rsidRDefault="00DB7D0C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lang w:val="ru-RU"/>
        </w:rPr>
        <w:t xml:space="preserve">Грамматики Лаврентия </w:t>
      </w:r>
      <w:proofErr w:type="spellStart"/>
      <w:r w:rsidRPr="000051C5">
        <w:rPr>
          <w:lang w:val="ru-RU"/>
        </w:rPr>
        <w:t>Зизания</w:t>
      </w:r>
      <w:proofErr w:type="spellEnd"/>
      <w:r w:rsidRPr="000051C5">
        <w:rPr>
          <w:lang w:val="ru-RU"/>
        </w:rPr>
        <w:t xml:space="preserve"> и </w:t>
      </w:r>
      <w:proofErr w:type="spellStart"/>
      <w:r w:rsidRPr="000051C5">
        <w:rPr>
          <w:lang w:val="ru-RU"/>
        </w:rPr>
        <w:t>Мелетия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Смотрицкого</w:t>
      </w:r>
      <w:proofErr w:type="spellEnd"/>
      <w:r w:rsidRPr="000051C5">
        <w:rPr>
          <w:lang w:val="ru-RU"/>
        </w:rPr>
        <w:t xml:space="preserve"> / Сост., </w:t>
      </w:r>
      <w:proofErr w:type="spellStart"/>
      <w:r w:rsidRPr="000051C5">
        <w:rPr>
          <w:lang w:val="ru-RU"/>
        </w:rPr>
        <w:t>подг</w:t>
      </w:r>
      <w:proofErr w:type="spellEnd"/>
      <w:r w:rsidRPr="000051C5">
        <w:rPr>
          <w:lang w:val="ru-RU"/>
        </w:rPr>
        <w:t xml:space="preserve">. текста, научный комментарий и указатели Е.А. Кузьминовой; предисловие Е.А. Кузьминовой, М.Л. Ремнёвой. М.: Изд-во </w:t>
      </w:r>
      <w:proofErr w:type="spellStart"/>
      <w:r w:rsidRPr="000051C5">
        <w:rPr>
          <w:lang w:val="ru-RU"/>
        </w:rPr>
        <w:t>Моск</w:t>
      </w:r>
      <w:proofErr w:type="spellEnd"/>
      <w:r w:rsidRPr="000051C5">
        <w:rPr>
          <w:lang w:val="ru-RU"/>
        </w:rPr>
        <w:t xml:space="preserve">. ун-та, 2000. </w:t>
      </w:r>
    </w:p>
    <w:p w14:paraId="0A1050B4" w14:textId="77777777" w:rsidR="00DB7D0C" w:rsidRPr="000051C5" w:rsidRDefault="00DB7D0C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lang w:val="ru-RU"/>
        </w:rPr>
        <w:t xml:space="preserve">Грамматика 1648 г. Предисловие, научный комментарий, подготовка текста и составление указателей Е.А. Кузьминовой. М.: МАКС Пресс, 2007. </w:t>
      </w:r>
    </w:p>
    <w:p w14:paraId="2EF4BE97" w14:textId="77777777" w:rsidR="008B621A" w:rsidRPr="000051C5" w:rsidRDefault="008B621A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lang w:val="ru-RU"/>
        </w:rPr>
        <w:t>Грамматические концепции в языкознании XIX в. Л., 1985</w:t>
      </w:r>
    </w:p>
    <w:p w14:paraId="7E407F58" w14:textId="77777777" w:rsidR="00EF2575" w:rsidRPr="000051C5" w:rsidRDefault="00EF257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Греч Н.И.</w:t>
      </w:r>
      <w:r w:rsidRPr="000051C5">
        <w:rPr>
          <w:lang w:val="ru-RU"/>
        </w:rPr>
        <w:t xml:space="preserve"> Практическая русская грамматика, изданная Николаем </w:t>
      </w:r>
      <w:proofErr w:type="spellStart"/>
      <w:r w:rsidRPr="000051C5">
        <w:rPr>
          <w:lang w:val="ru-RU"/>
        </w:rPr>
        <w:t>Гречем</w:t>
      </w:r>
      <w:proofErr w:type="spellEnd"/>
      <w:r w:rsidRPr="000051C5">
        <w:rPr>
          <w:lang w:val="ru-RU"/>
        </w:rPr>
        <w:t xml:space="preserve">. СПб., 1834 </w:t>
      </w:r>
    </w:p>
    <w:p w14:paraId="0B6240AB" w14:textId="77777777" w:rsidR="00EF2575" w:rsidRPr="000051C5" w:rsidRDefault="00EF257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Греч Н.И.</w:t>
      </w:r>
      <w:r w:rsidRPr="000051C5">
        <w:rPr>
          <w:lang w:val="ru-RU"/>
        </w:rPr>
        <w:t xml:space="preserve"> Пространная русская грамматика. Т. 1. СПб., 1827. </w:t>
      </w:r>
    </w:p>
    <w:p w14:paraId="53579099" w14:textId="77777777" w:rsidR="00D34BA4" w:rsidRPr="000051C5" w:rsidRDefault="00D34BA4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Грунский Н.К.</w:t>
      </w:r>
      <w:r w:rsidRPr="000051C5">
        <w:rPr>
          <w:lang w:val="ru-RU"/>
        </w:rPr>
        <w:t xml:space="preserve"> Очерки по истории разработки синтаксиса славянских языков. М. 1910.</w:t>
      </w:r>
    </w:p>
    <w:p w14:paraId="61532B6D" w14:textId="77777777" w:rsidR="00007F81" w:rsidRPr="000051C5" w:rsidRDefault="00EF257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Давыдов И.И.</w:t>
      </w:r>
      <w:r w:rsidRPr="000051C5">
        <w:rPr>
          <w:lang w:val="ru-RU"/>
        </w:rPr>
        <w:t xml:space="preserve"> Опыт </w:t>
      </w:r>
      <w:proofErr w:type="spellStart"/>
      <w:r w:rsidRPr="000051C5">
        <w:rPr>
          <w:lang w:val="ru-RU"/>
        </w:rPr>
        <w:t>общесравнительной</w:t>
      </w:r>
      <w:proofErr w:type="spellEnd"/>
      <w:r w:rsidRPr="000051C5">
        <w:rPr>
          <w:lang w:val="ru-RU"/>
        </w:rPr>
        <w:t xml:space="preserve"> грамматики русского языка, изданный вторым отделением Императорской академии наук. СПб., 1852.</w:t>
      </w:r>
    </w:p>
    <w:p w14:paraId="4EB5D960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Дюбо</w:t>
      </w:r>
      <w:proofErr w:type="spellEnd"/>
      <w:r w:rsidRPr="000051C5">
        <w:rPr>
          <w:i/>
          <w:lang w:val="ru-RU"/>
        </w:rPr>
        <w:t xml:space="preserve"> Б.А.</w:t>
      </w:r>
      <w:r w:rsidRPr="000051C5">
        <w:rPr>
          <w:lang w:val="ru-RU"/>
        </w:rPr>
        <w:t xml:space="preserve"> Филипп </w:t>
      </w:r>
      <w:proofErr w:type="spellStart"/>
      <w:r w:rsidRPr="000051C5">
        <w:rPr>
          <w:lang w:val="ru-RU"/>
        </w:rPr>
        <w:t>Мелахтон</w:t>
      </w:r>
      <w:proofErr w:type="spellEnd"/>
      <w:r w:rsidRPr="000051C5">
        <w:rPr>
          <w:lang w:val="ru-RU"/>
        </w:rPr>
        <w:t xml:space="preserve"> и русская грамматическая традиция. СПб.: Изд-во С</w:t>
      </w:r>
      <w:r w:rsidR="00C4747A" w:rsidRPr="000051C5">
        <w:rPr>
          <w:lang w:val="ru-RU"/>
        </w:rPr>
        <w:t>ПбГУ</w:t>
      </w:r>
      <w:r w:rsidRPr="000051C5">
        <w:rPr>
          <w:lang w:val="ru-RU"/>
        </w:rPr>
        <w:t>, 2005.</w:t>
      </w:r>
    </w:p>
    <w:p w14:paraId="31611D7B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iCs/>
          <w:lang w:val="ru-RU"/>
        </w:rPr>
        <w:t>Живов В.М.</w:t>
      </w:r>
      <w:r w:rsidRPr="000051C5">
        <w:rPr>
          <w:lang w:val="ru-RU"/>
        </w:rPr>
        <w:t xml:space="preserve"> Славянские грамматические сочинения как лингвистический источник: О книге: D.S. </w:t>
      </w:r>
      <w:proofErr w:type="spellStart"/>
      <w:r w:rsidRPr="000051C5">
        <w:rPr>
          <w:lang w:val="ru-RU"/>
        </w:rPr>
        <w:t>Worth</w:t>
      </w:r>
      <w:proofErr w:type="spellEnd"/>
      <w:r w:rsidRPr="000051C5">
        <w:rPr>
          <w:lang w:val="ru-RU"/>
        </w:rPr>
        <w:t xml:space="preserve">. </w:t>
      </w:r>
      <w:proofErr w:type="gramStart"/>
      <w:r w:rsidRPr="00A44711">
        <w:t>The Origins of Russian Grammar.</w:t>
      </w:r>
      <w:proofErr w:type="gramEnd"/>
      <w:r w:rsidRPr="00A44711">
        <w:t xml:space="preserve"> Notes on the Russian Philology </w:t>
      </w:r>
      <w:proofErr w:type="spellStart"/>
      <w:r w:rsidRPr="00A44711">
        <w:t>befor</w:t>
      </w:r>
      <w:proofErr w:type="spellEnd"/>
      <w:r w:rsidRPr="00A44711">
        <w:t xml:space="preserve"> the Advent of Printed Grammars (=UCLA Slavic Studies. </w:t>
      </w:r>
      <w:proofErr w:type="spellStart"/>
      <w:r w:rsidRPr="000051C5">
        <w:rPr>
          <w:lang w:val="ru-RU"/>
        </w:rPr>
        <w:t>Vol</w:t>
      </w:r>
      <w:proofErr w:type="spellEnd"/>
      <w:r w:rsidRPr="000051C5">
        <w:rPr>
          <w:lang w:val="ru-RU"/>
        </w:rPr>
        <w:t xml:space="preserve">. 5). </w:t>
      </w:r>
      <w:proofErr w:type="spellStart"/>
      <w:r w:rsidRPr="000051C5">
        <w:rPr>
          <w:lang w:val="ru-RU"/>
        </w:rPr>
        <w:t>Columbus</w:t>
      </w:r>
      <w:proofErr w:type="spellEnd"/>
      <w:r w:rsidRPr="000051C5">
        <w:rPr>
          <w:lang w:val="ru-RU"/>
        </w:rPr>
        <w:t xml:space="preserve">, 1983 // </w:t>
      </w:r>
      <w:proofErr w:type="spellStart"/>
      <w:r w:rsidRPr="000051C5">
        <w:rPr>
          <w:lang w:val="ru-RU"/>
        </w:rPr>
        <w:t>Russian</w:t>
      </w:r>
      <w:proofErr w:type="spellEnd"/>
      <w:r w:rsidRPr="000051C5">
        <w:rPr>
          <w:lang w:val="ru-RU"/>
        </w:rPr>
        <w:t xml:space="preserve"> Linguistics.1986. № 10. С. 73–113. </w:t>
      </w:r>
    </w:p>
    <w:p w14:paraId="75B4B6D8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Живов</w:t>
      </w:r>
      <w:r w:rsidRPr="000051C5">
        <w:rPr>
          <w:spacing w:val="-20"/>
          <w:lang w:val="ru-RU"/>
        </w:rPr>
        <w:t xml:space="preserve"> </w:t>
      </w:r>
      <w:r w:rsidRPr="000051C5">
        <w:rPr>
          <w:i/>
          <w:lang w:val="ru-RU"/>
        </w:rPr>
        <w:t>В.М.</w:t>
      </w:r>
      <w:r w:rsidRPr="000051C5">
        <w:rPr>
          <w:spacing w:val="-20"/>
          <w:lang w:val="ru-RU"/>
        </w:rPr>
        <w:t xml:space="preserve"> </w:t>
      </w:r>
      <w:r w:rsidRPr="000051C5">
        <w:rPr>
          <w:lang w:val="ru-RU"/>
        </w:rPr>
        <w:t>Гуманистическая</w:t>
      </w:r>
      <w:r w:rsidRPr="000051C5">
        <w:rPr>
          <w:spacing w:val="-20"/>
          <w:lang w:val="ru-RU"/>
        </w:rPr>
        <w:t xml:space="preserve"> </w:t>
      </w:r>
      <w:r w:rsidRPr="000051C5">
        <w:rPr>
          <w:lang w:val="ru-RU"/>
        </w:rPr>
        <w:t>традиция</w:t>
      </w:r>
      <w:r w:rsidRPr="000051C5">
        <w:rPr>
          <w:spacing w:val="-20"/>
          <w:lang w:val="ru-RU"/>
        </w:rPr>
        <w:t xml:space="preserve"> </w:t>
      </w:r>
      <w:r w:rsidRPr="000051C5">
        <w:rPr>
          <w:lang w:val="ru-RU"/>
        </w:rPr>
        <w:t>в</w:t>
      </w:r>
      <w:r w:rsidRPr="000051C5">
        <w:rPr>
          <w:spacing w:val="-20"/>
          <w:lang w:val="ru-RU"/>
        </w:rPr>
        <w:t xml:space="preserve"> </w:t>
      </w:r>
      <w:r w:rsidRPr="000051C5">
        <w:rPr>
          <w:lang w:val="ru-RU"/>
        </w:rPr>
        <w:t>развитии грамматического подхода к славянским литературным языкам в XV–XVII вв. // Славянское языкознание. XI Международный съезд славистов. Братислава, сентябрь 1993 г. Доклады российской делегации. М.: Наука, 1993. С. 106–121.</w:t>
      </w:r>
    </w:p>
    <w:p w14:paraId="30D78165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iCs/>
          <w:lang w:val="ru-RU"/>
        </w:rPr>
        <w:t>Живов В.М.</w:t>
      </w:r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Буковница</w:t>
      </w:r>
      <w:proofErr w:type="spellEnd"/>
      <w:r w:rsidRPr="000051C5">
        <w:rPr>
          <w:lang w:val="ru-RU"/>
        </w:rPr>
        <w:t xml:space="preserve"> 1592 г. и ее место в истории русской грамматической мысли // </w:t>
      </w:r>
      <w:proofErr w:type="spellStart"/>
      <w:r w:rsidRPr="000051C5">
        <w:rPr>
          <w:lang w:val="ru-RU"/>
        </w:rPr>
        <w:t>The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Language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and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Verse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of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Russia</w:t>
      </w:r>
      <w:proofErr w:type="spellEnd"/>
      <w:r w:rsidRPr="000051C5">
        <w:rPr>
          <w:lang w:val="ru-RU"/>
        </w:rPr>
        <w:t xml:space="preserve"> / </w:t>
      </w:r>
      <w:proofErr w:type="spellStart"/>
      <w:r w:rsidRPr="000051C5">
        <w:rPr>
          <w:lang w:val="ru-RU"/>
        </w:rPr>
        <w:t>In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Honor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of</w:t>
      </w:r>
      <w:proofErr w:type="spellEnd"/>
      <w:r w:rsidRPr="000051C5">
        <w:rPr>
          <w:lang w:val="ru-RU"/>
        </w:rPr>
        <w:t xml:space="preserve"> </w:t>
      </w:r>
      <w:proofErr w:type="spellStart"/>
      <w:r w:rsidRPr="000051C5">
        <w:rPr>
          <w:lang w:val="ru-RU"/>
        </w:rPr>
        <w:t>Dean</w:t>
      </w:r>
      <w:proofErr w:type="spellEnd"/>
      <w:r w:rsidRPr="000051C5">
        <w:rPr>
          <w:lang w:val="ru-RU"/>
        </w:rPr>
        <w:t xml:space="preserve"> S. </w:t>
      </w:r>
      <w:proofErr w:type="spellStart"/>
      <w:r w:rsidRPr="000051C5">
        <w:rPr>
          <w:lang w:val="ru-RU"/>
        </w:rPr>
        <w:t>Worth</w:t>
      </w:r>
      <w:proofErr w:type="spellEnd"/>
      <w:r w:rsidRPr="000051C5">
        <w:rPr>
          <w:lang w:val="ru-RU"/>
        </w:rPr>
        <w:t xml:space="preserve">. </w:t>
      </w:r>
      <w:r w:rsidRPr="00A44711">
        <w:t xml:space="preserve">M.: </w:t>
      </w:r>
      <w:r w:rsidRPr="000051C5">
        <w:rPr>
          <w:lang w:val="ru-RU"/>
        </w:rPr>
        <w:t>Восточная</w:t>
      </w:r>
      <w:r w:rsidRPr="00A44711">
        <w:t xml:space="preserve"> </w:t>
      </w:r>
      <w:r w:rsidRPr="000051C5">
        <w:rPr>
          <w:lang w:val="ru-RU"/>
        </w:rPr>
        <w:t>литература</w:t>
      </w:r>
      <w:r w:rsidRPr="00A44711">
        <w:t xml:space="preserve"> </w:t>
      </w:r>
      <w:r w:rsidRPr="000051C5">
        <w:rPr>
          <w:lang w:val="ru-RU"/>
        </w:rPr>
        <w:t>РАН</w:t>
      </w:r>
      <w:r w:rsidRPr="00A44711">
        <w:t xml:space="preserve">, 1995. </w:t>
      </w:r>
      <w:r w:rsidRPr="000051C5">
        <w:rPr>
          <w:lang w:val="ru-RU"/>
        </w:rPr>
        <w:t>С</w:t>
      </w:r>
      <w:r w:rsidRPr="00A44711">
        <w:t xml:space="preserve">. 231–303 (UCLA Slavic Studies. New Series. </w:t>
      </w:r>
      <w:proofErr w:type="spellStart"/>
      <w:r w:rsidRPr="000051C5">
        <w:rPr>
          <w:lang w:val="ru-RU"/>
        </w:rPr>
        <w:t>Vol</w:t>
      </w:r>
      <w:proofErr w:type="spellEnd"/>
      <w:r w:rsidRPr="000051C5">
        <w:rPr>
          <w:lang w:val="ru-RU"/>
        </w:rPr>
        <w:t>. II).</w:t>
      </w:r>
    </w:p>
    <w:p w14:paraId="568BBC28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Истрина</w:t>
      </w:r>
      <w:proofErr w:type="spellEnd"/>
      <w:r w:rsidRPr="000051C5">
        <w:rPr>
          <w:i/>
          <w:lang w:val="ru-RU"/>
        </w:rPr>
        <w:t xml:space="preserve"> Е.С</w:t>
      </w:r>
      <w:r w:rsidRPr="000051C5">
        <w:rPr>
          <w:lang w:val="ru-RU"/>
        </w:rPr>
        <w:t xml:space="preserve">. Работа А.А.Шахматова над синтаксисом. Рукопись «Синтаксиса русского языка» и ее издания // </w:t>
      </w:r>
      <w:r w:rsidRPr="000051C5">
        <w:rPr>
          <w:i/>
          <w:lang w:val="ru-RU"/>
        </w:rPr>
        <w:t>Шахматов А.</w:t>
      </w:r>
      <w:r w:rsidRPr="000051C5">
        <w:rPr>
          <w:lang w:val="ru-RU"/>
        </w:rPr>
        <w:t>А. Синтаксис русского языка.  Изд. 2-е. М., 1941 (и последующие переиздания).</w:t>
      </w:r>
    </w:p>
    <w:p w14:paraId="49BE3AC6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Клобуков Е.</w:t>
      </w:r>
      <w:r w:rsidRPr="000051C5">
        <w:rPr>
          <w:lang w:val="ru-RU"/>
        </w:rPr>
        <w:t xml:space="preserve">В.  Русский синтаксис в научном освещении </w:t>
      </w:r>
      <w:proofErr w:type="spellStart"/>
      <w:r w:rsidRPr="000051C5">
        <w:rPr>
          <w:lang w:val="ru-RU"/>
        </w:rPr>
        <w:t>А.М.Пешковского</w:t>
      </w:r>
      <w:proofErr w:type="spellEnd"/>
      <w:r w:rsidRPr="000051C5">
        <w:rPr>
          <w:lang w:val="ru-RU"/>
        </w:rPr>
        <w:t xml:space="preserve"> (о непреходящей актуальности грамматической классики) // </w:t>
      </w:r>
      <w:proofErr w:type="spellStart"/>
      <w:r w:rsidRPr="000051C5">
        <w:rPr>
          <w:i/>
          <w:lang w:val="ru-RU"/>
        </w:rPr>
        <w:t>Пешковский</w:t>
      </w:r>
      <w:proofErr w:type="spellEnd"/>
      <w:r w:rsidRPr="000051C5">
        <w:rPr>
          <w:i/>
          <w:lang w:val="ru-RU"/>
        </w:rPr>
        <w:t xml:space="preserve"> А.</w:t>
      </w:r>
      <w:r w:rsidRPr="000051C5">
        <w:rPr>
          <w:lang w:val="ru-RU"/>
        </w:rPr>
        <w:t>М.  Русский синтаксис в научном освещении. Изд. 8. М., 2001(и любое последующее издание).</w:t>
      </w:r>
    </w:p>
    <w:p w14:paraId="21E19B84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Клобуков Е.</w:t>
      </w:r>
      <w:r w:rsidRPr="000051C5">
        <w:rPr>
          <w:lang w:val="ru-RU"/>
        </w:rPr>
        <w:t xml:space="preserve">В. У истоков коммуникативной грамматики русского языка // </w:t>
      </w:r>
      <w:r w:rsidRPr="000051C5">
        <w:rPr>
          <w:i/>
          <w:lang w:val="ru-RU"/>
        </w:rPr>
        <w:t>Шахматов А.</w:t>
      </w:r>
      <w:r w:rsidRPr="000051C5">
        <w:rPr>
          <w:lang w:val="ru-RU"/>
        </w:rPr>
        <w:t>А. Синтаксис русского языка.  Изд. 3-е. М., 2001 (и последующие переиздания).</w:t>
      </w:r>
    </w:p>
    <w:p w14:paraId="6717EBC5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Клобуков Е.</w:t>
      </w:r>
      <w:r w:rsidRPr="000051C5">
        <w:rPr>
          <w:lang w:val="ru-RU"/>
        </w:rPr>
        <w:t xml:space="preserve">В. Учение о падеже в грамматической системе </w:t>
      </w:r>
      <w:proofErr w:type="spellStart"/>
      <w:r w:rsidRPr="000051C5">
        <w:rPr>
          <w:lang w:val="ru-RU"/>
        </w:rPr>
        <w:t>А.М.Пешковского</w:t>
      </w:r>
      <w:proofErr w:type="spellEnd"/>
      <w:r w:rsidRPr="000051C5">
        <w:rPr>
          <w:lang w:val="ru-RU"/>
        </w:rPr>
        <w:t xml:space="preserve"> // Вестник </w:t>
      </w:r>
      <w:proofErr w:type="spellStart"/>
      <w:r w:rsidRPr="000051C5">
        <w:rPr>
          <w:lang w:val="ru-RU"/>
        </w:rPr>
        <w:t>Моск</w:t>
      </w:r>
      <w:proofErr w:type="spellEnd"/>
      <w:r w:rsidRPr="000051C5">
        <w:rPr>
          <w:lang w:val="ru-RU"/>
        </w:rPr>
        <w:t>. ун-та. Серия IX: Филология. 1978, № 4.</w:t>
      </w:r>
    </w:p>
    <w:p w14:paraId="1BBCD616" w14:textId="77777777" w:rsidR="00007F81" w:rsidRPr="000051C5" w:rsidRDefault="00007F81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Колесов В.В.</w:t>
      </w:r>
      <w:r w:rsidRPr="000051C5">
        <w:rPr>
          <w:lang w:val="ru-RU"/>
        </w:rPr>
        <w:t xml:space="preserve"> История русского языкознания. СПб., 2003 </w:t>
      </w:r>
    </w:p>
    <w:p w14:paraId="366DC496" w14:textId="77777777" w:rsidR="00007F81" w:rsidRPr="000051C5" w:rsidRDefault="00007F81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Кукушкина О.В., Ремнева М.Л</w:t>
      </w:r>
      <w:r w:rsidRPr="000051C5">
        <w:rPr>
          <w:lang w:val="ru-RU"/>
        </w:rPr>
        <w:t>. Категория вида и времени русского глагола - М., 1984.</w:t>
      </w:r>
    </w:p>
    <w:p w14:paraId="2C1B89FB" w14:textId="77777777" w:rsidR="00E84A57" w:rsidRPr="000051C5" w:rsidRDefault="00B61585" w:rsidP="00197FA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Кузнецов П.С.</w:t>
      </w:r>
      <w:r w:rsidRPr="000051C5">
        <w:rPr>
          <w:lang w:val="ru-RU"/>
        </w:rPr>
        <w:t xml:space="preserve"> У истоков русской грамматической мысли. М.: Изд-во АН СССР, 1958.</w:t>
      </w:r>
    </w:p>
    <w:p w14:paraId="378933B5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Кузнецов П.С.</w:t>
      </w:r>
      <w:r w:rsidRPr="000051C5">
        <w:rPr>
          <w:lang w:val="ru-RU"/>
        </w:rPr>
        <w:t xml:space="preserve"> Старинные восточнославянские грамматики церковнославянского языка как источники сведений о грамматическом строе живого языка их эпохи // Филологические науки. 1958. № 1. С. 53–62.</w:t>
      </w:r>
    </w:p>
    <w:p w14:paraId="25917235" w14:textId="77777777" w:rsidR="00B61585" w:rsidRPr="000051C5" w:rsidRDefault="00B61585" w:rsidP="00197FAB">
      <w:pPr>
        <w:widowControl w:val="0"/>
        <w:ind w:left="709" w:hanging="709"/>
        <w:jc w:val="both"/>
        <w:rPr>
          <w:iCs/>
          <w:lang w:val="ru-RU"/>
        </w:rPr>
      </w:pPr>
      <w:r w:rsidRPr="000051C5">
        <w:rPr>
          <w:i/>
          <w:iCs/>
          <w:lang w:val="ru-RU"/>
        </w:rPr>
        <w:t>Кузьминова Е.А.</w:t>
      </w:r>
      <w:r w:rsidRPr="000051C5">
        <w:rPr>
          <w:iCs/>
          <w:lang w:val="ru-RU"/>
        </w:rPr>
        <w:t xml:space="preserve"> Развитие грамматической мысли России XVI–XVIII вв. М.: МАКС Пресс, 2012.</w:t>
      </w:r>
    </w:p>
    <w:p w14:paraId="57D731B8" w14:textId="77777777" w:rsidR="00B61585" w:rsidRPr="000051C5" w:rsidRDefault="00B61585" w:rsidP="00197FAB">
      <w:pPr>
        <w:widowControl w:val="0"/>
        <w:ind w:left="709" w:hanging="709"/>
        <w:jc w:val="both"/>
        <w:rPr>
          <w:iCs/>
          <w:lang w:val="ru-RU"/>
        </w:rPr>
      </w:pPr>
      <w:r w:rsidRPr="000051C5">
        <w:rPr>
          <w:i/>
          <w:iCs/>
          <w:lang w:val="ru-RU"/>
        </w:rPr>
        <w:t xml:space="preserve">Кузьминова Е.А. </w:t>
      </w:r>
      <w:r w:rsidRPr="000051C5">
        <w:rPr>
          <w:iCs/>
          <w:lang w:val="ru-RU"/>
        </w:rPr>
        <w:t xml:space="preserve">Принцип </w:t>
      </w:r>
      <w:proofErr w:type="spellStart"/>
      <w:r w:rsidRPr="000051C5">
        <w:rPr>
          <w:iCs/>
          <w:lang w:val="ru-RU"/>
        </w:rPr>
        <w:t>антистиха</w:t>
      </w:r>
      <w:proofErr w:type="spellEnd"/>
      <w:r w:rsidRPr="000051C5">
        <w:rPr>
          <w:iCs/>
          <w:lang w:val="ru-RU"/>
        </w:rPr>
        <w:t xml:space="preserve"> в славянской грамматической традиции // Вестник </w:t>
      </w:r>
      <w:proofErr w:type="spellStart"/>
      <w:r w:rsidRPr="000051C5">
        <w:rPr>
          <w:iCs/>
          <w:lang w:val="ru-RU"/>
        </w:rPr>
        <w:t>Моск</w:t>
      </w:r>
      <w:proofErr w:type="spellEnd"/>
      <w:r w:rsidRPr="000051C5">
        <w:rPr>
          <w:iCs/>
          <w:lang w:val="ru-RU"/>
        </w:rPr>
        <w:t>. ун-та. Сер. 9: Филология. 2011. № 5. С. 36–55.</w:t>
      </w:r>
    </w:p>
    <w:p w14:paraId="58E8D782" w14:textId="740BD2DC" w:rsidR="006472A0" w:rsidRPr="006472A0" w:rsidRDefault="006472A0" w:rsidP="00197FAB">
      <w:pPr>
        <w:ind w:left="709" w:hanging="709"/>
        <w:jc w:val="both"/>
        <w:rPr>
          <w:lang w:val="ru-RU"/>
        </w:rPr>
      </w:pPr>
      <w:r>
        <w:rPr>
          <w:i/>
          <w:lang w:val="ru-RU"/>
        </w:rPr>
        <w:t xml:space="preserve">Кун Т. </w:t>
      </w:r>
      <w:r>
        <w:rPr>
          <w:lang w:val="ru-RU"/>
        </w:rPr>
        <w:t xml:space="preserve">Структура научных революций. М., 1977 </w:t>
      </w:r>
      <w:hyperlink r:id="rId7" w:history="1">
        <w:r w:rsidRPr="00E818C0">
          <w:rPr>
            <w:rStyle w:val="a9"/>
            <w:lang w:val="ru-RU"/>
          </w:rPr>
          <w:t>http://www.biometrica.tomsk.ru/Kuhn.pdf</w:t>
        </w:r>
      </w:hyperlink>
      <w:r>
        <w:rPr>
          <w:lang w:val="ru-RU"/>
        </w:rPr>
        <w:t xml:space="preserve"> </w:t>
      </w:r>
    </w:p>
    <w:p w14:paraId="759B5135" w14:textId="77777777" w:rsidR="00B61585" w:rsidRPr="000051C5" w:rsidRDefault="00B61585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 xml:space="preserve">Колесов В.В. </w:t>
      </w:r>
      <w:r w:rsidRPr="000051C5">
        <w:rPr>
          <w:lang w:val="ru-RU"/>
        </w:rPr>
        <w:t xml:space="preserve">История русского языкознания: Очерки и этюды. СПб., 2003 </w:t>
      </w:r>
    </w:p>
    <w:p w14:paraId="628757A3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Кондрашов Н.</w:t>
      </w:r>
      <w:r w:rsidRPr="000051C5">
        <w:rPr>
          <w:lang w:val="ru-RU"/>
        </w:rPr>
        <w:t>А. История лингвистических учений. М., 1979.</w:t>
      </w:r>
    </w:p>
    <w:p w14:paraId="7C8DE93E" w14:textId="2877F07E" w:rsidR="007E70F6" w:rsidRPr="007E70F6" w:rsidRDefault="007E70F6" w:rsidP="00197FAB">
      <w:pPr>
        <w:ind w:left="709" w:hanging="709"/>
        <w:jc w:val="both"/>
        <w:rPr>
          <w:lang w:val="ru-RU"/>
        </w:rPr>
      </w:pPr>
      <w:proofErr w:type="spellStart"/>
      <w:r w:rsidRPr="007E70F6">
        <w:rPr>
          <w:i/>
          <w:lang w:val="ru-RU"/>
        </w:rPr>
        <w:t>Лакатос</w:t>
      </w:r>
      <w:proofErr w:type="spellEnd"/>
      <w:r w:rsidRPr="007E70F6">
        <w:rPr>
          <w:i/>
          <w:lang w:val="ru-RU"/>
        </w:rPr>
        <w:t xml:space="preserve"> И. </w:t>
      </w:r>
      <w:r w:rsidRPr="007E70F6">
        <w:rPr>
          <w:lang w:val="ru-RU"/>
        </w:rPr>
        <w:t>Фальсификация и методология научно-исследовательских программ</w:t>
      </w:r>
      <w:r w:rsidR="00D46039">
        <w:rPr>
          <w:lang w:val="ru-RU"/>
        </w:rPr>
        <w:t>. М., 1995</w:t>
      </w:r>
    </w:p>
    <w:p w14:paraId="7D39EBF1" w14:textId="6B39DCB1" w:rsidR="00705A96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Макаров В</w:t>
      </w:r>
      <w:r w:rsidRPr="000051C5">
        <w:rPr>
          <w:lang w:val="ru-RU"/>
        </w:rPr>
        <w:t>.</w:t>
      </w:r>
      <w:r w:rsidRPr="000051C5">
        <w:rPr>
          <w:i/>
          <w:lang w:val="ru-RU"/>
        </w:rPr>
        <w:t>И.</w:t>
      </w:r>
      <w:r w:rsidRPr="000051C5">
        <w:rPr>
          <w:lang w:val="ru-RU"/>
        </w:rPr>
        <w:t xml:space="preserve"> А.А.</w:t>
      </w:r>
      <w:r w:rsidR="00705A96" w:rsidRPr="000051C5">
        <w:rPr>
          <w:lang w:val="ru-RU"/>
        </w:rPr>
        <w:t xml:space="preserve"> </w:t>
      </w:r>
      <w:r w:rsidRPr="000051C5">
        <w:rPr>
          <w:lang w:val="ru-RU"/>
        </w:rPr>
        <w:t>Шахматов. М.,  1981.</w:t>
      </w:r>
    </w:p>
    <w:p w14:paraId="321D73B0" w14:textId="77777777" w:rsidR="00023DC0" w:rsidRDefault="00023DC0" w:rsidP="00197FAB">
      <w:pPr>
        <w:ind w:left="709" w:hanging="709"/>
        <w:jc w:val="both"/>
        <w:rPr>
          <w:rStyle w:val="a9"/>
          <w:lang w:val="ru-RU"/>
        </w:rPr>
      </w:pPr>
      <w:r w:rsidRPr="000051C5">
        <w:rPr>
          <w:i/>
          <w:lang w:val="ru-RU"/>
        </w:rPr>
        <w:t xml:space="preserve">Макеева В.Н. </w:t>
      </w:r>
      <w:r w:rsidRPr="000051C5">
        <w:rPr>
          <w:lang w:val="ru-RU"/>
        </w:rPr>
        <w:t xml:space="preserve">История создания «Российской грамматики» М. В. Ломоносова. Издательство АН СССР. М. – Л., 1961. </w:t>
      </w:r>
      <w:hyperlink r:id="rId8" w:history="1">
        <w:r w:rsidRPr="000051C5">
          <w:rPr>
            <w:rStyle w:val="a9"/>
            <w:lang w:val="ru-RU"/>
          </w:rPr>
          <w:t>http://feb-web.ru/feb/lomonos/critics/ling/mis/mis-001-.htm</w:t>
        </w:r>
      </w:hyperlink>
    </w:p>
    <w:p w14:paraId="57907C2F" w14:textId="3D1776F2" w:rsidR="007E70F6" w:rsidRPr="007E70F6" w:rsidRDefault="007E70F6" w:rsidP="00197FAB">
      <w:pPr>
        <w:ind w:left="709" w:hanging="709"/>
        <w:jc w:val="both"/>
        <w:rPr>
          <w:i/>
          <w:lang w:val="ru-RU"/>
        </w:rPr>
      </w:pPr>
      <w:r w:rsidRPr="007E70F6">
        <w:rPr>
          <w:i/>
          <w:lang w:val="ru-RU"/>
        </w:rPr>
        <w:t xml:space="preserve">Мирская </w:t>
      </w:r>
      <w:r>
        <w:rPr>
          <w:i/>
          <w:lang w:val="ru-RU"/>
        </w:rPr>
        <w:t>Е.З.</w:t>
      </w:r>
      <w:r w:rsidRPr="007E70F6">
        <w:rPr>
          <w:i/>
          <w:lang w:val="ru-RU"/>
        </w:rPr>
        <w:t xml:space="preserve"> </w:t>
      </w:r>
      <w:proofErr w:type="spellStart"/>
      <w:r w:rsidRPr="007E70F6">
        <w:rPr>
          <w:lang w:val="ru-RU"/>
        </w:rPr>
        <w:t>Р.К.Мертон</w:t>
      </w:r>
      <w:proofErr w:type="spellEnd"/>
      <w:r w:rsidRPr="007E70F6">
        <w:rPr>
          <w:lang w:val="ru-RU"/>
        </w:rPr>
        <w:t xml:space="preserve"> и </w:t>
      </w:r>
      <w:proofErr w:type="spellStart"/>
      <w:r w:rsidRPr="007E70F6">
        <w:rPr>
          <w:lang w:val="ru-RU"/>
        </w:rPr>
        <w:t>этос</w:t>
      </w:r>
      <w:proofErr w:type="spellEnd"/>
      <w:r w:rsidRPr="007E70F6">
        <w:rPr>
          <w:lang w:val="ru-RU"/>
        </w:rPr>
        <w:t xml:space="preserve"> классической науки</w:t>
      </w:r>
      <w:r>
        <w:rPr>
          <w:lang w:val="ru-RU"/>
        </w:rPr>
        <w:t xml:space="preserve"> // </w:t>
      </w:r>
      <w:r w:rsidRPr="007E70F6">
        <w:rPr>
          <w:lang w:val="ru-RU"/>
        </w:rPr>
        <w:t xml:space="preserve">Философия науки. </w:t>
      </w:r>
      <w:proofErr w:type="spellStart"/>
      <w:r w:rsidRPr="007E70F6">
        <w:rPr>
          <w:lang w:val="ru-RU"/>
        </w:rPr>
        <w:t>Вып</w:t>
      </w:r>
      <w:proofErr w:type="spellEnd"/>
      <w:r w:rsidRPr="007E70F6">
        <w:rPr>
          <w:lang w:val="ru-RU"/>
        </w:rPr>
        <w:t xml:space="preserve">. 11: </w:t>
      </w:r>
      <w:proofErr w:type="spellStart"/>
      <w:r w:rsidRPr="007E70F6">
        <w:rPr>
          <w:lang w:val="ru-RU"/>
        </w:rPr>
        <w:t>Этос</w:t>
      </w:r>
      <w:proofErr w:type="spellEnd"/>
      <w:r w:rsidRPr="007E70F6">
        <w:rPr>
          <w:lang w:val="ru-RU"/>
        </w:rPr>
        <w:t xml:space="preserve"> науки на рубеже веков. М.: ИФ РАН, 2005</w:t>
      </w:r>
      <w:r>
        <w:rPr>
          <w:lang w:val="ru-RU"/>
        </w:rPr>
        <w:t xml:space="preserve">. </w:t>
      </w:r>
      <w:hyperlink r:id="rId9" w:history="1">
        <w:r w:rsidRPr="00E818C0">
          <w:rPr>
            <w:rStyle w:val="a9"/>
            <w:lang w:val="ru-RU"/>
          </w:rPr>
          <w:t>http://iph.ras.ru/page49257654.htm</w:t>
        </w:r>
      </w:hyperlink>
      <w:r>
        <w:rPr>
          <w:lang w:val="ru-RU"/>
        </w:rPr>
        <w:t xml:space="preserve"> </w:t>
      </w:r>
    </w:p>
    <w:p w14:paraId="2EEBF996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Некрасов Н.</w:t>
      </w:r>
      <w:r w:rsidRPr="000051C5">
        <w:rPr>
          <w:lang w:val="ru-RU"/>
        </w:rPr>
        <w:t>П. О значении форм русского глагола. М., 2012.</w:t>
      </w:r>
    </w:p>
    <w:p w14:paraId="2DD2B062" w14:textId="77777777" w:rsidR="008B621A" w:rsidRPr="000051C5" w:rsidRDefault="008B621A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Ольховиков</w:t>
      </w:r>
      <w:proofErr w:type="spellEnd"/>
      <w:r w:rsidRPr="000051C5">
        <w:rPr>
          <w:i/>
          <w:lang w:val="ru-RU"/>
        </w:rPr>
        <w:t xml:space="preserve"> Б.А.</w:t>
      </w:r>
      <w:r w:rsidRPr="000051C5">
        <w:rPr>
          <w:lang w:val="ru-RU"/>
        </w:rPr>
        <w:t xml:space="preserve"> Теория языка и вид грамматического описания в истории языкознания. М., 1985</w:t>
      </w:r>
    </w:p>
    <w:p w14:paraId="06C55E9F" w14:textId="77777777" w:rsidR="002579DB" w:rsidRPr="000051C5" w:rsidRDefault="002579DB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Павский Г.</w:t>
      </w:r>
      <w:r w:rsidRPr="000051C5">
        <w:rPr>
          <w:lang w:val="ru-RU"/>
        </w:rPr>
        <w:t xml:space="preserve"> Филологические наблюдения над составом русского языка. В 3-х частях. М., 1841 – 1842. </w:t>
      </w:r>
    </w:p>
    <w:p w14:paraId="5CCBA405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Пешковский</w:t>
      </w:r>
      <w:proofErr w:type="spellEnd"/>
      <w:r w:rsidRPr="000051C5">
        <w:rPr>
          <w:i/>
          <w:lang w:val="ru-RU"/>
        </w:rPr>
        <w:t xml:space="preserve"> А.</w:t>
      </w:r>
      <w:r w:rsidRPr="000051C5">
        <w:rPr>
          <w:lang w:val="ru-RU"/>
        </w:rPr>
        <w:t>М.  Русский синтаксис в научном освещении (любое издание начиная с 1938 г.).</w:t>
      </w:r>
    </w:p>
    <w:p w14:paraId="0B603EBE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Пешковский</w:t>
      </w:r>
      <w:proofErr w:type="spellEnd"/>
      <w:r w:rsidRPr="000051C5">
        <w:rPr>
          <w:i/>
          <w:lang w:val="ru-RU"/>
        </w:rPr>
        <w:t xml:space="preserve"> А.</w:t>
      </w:r>
      <w:r w:rsidRPr="000051C5">
        <w:rPr>
          <w:lang w:val="ru-RU"/>
        </w:rPr>
        <w:t>М. Лингвистика. Поэтика. Стилистика. Избранные труды. М., 2007.</w:t>
      </w:r>
    </w:p>
    <w:p w14:paraId="0653BA38" w14:textId="77777777" w:rsidR="00E84A57" w:rsidRDefault="00B61585" w:rsidP="00197FAB">
      <w:pPr>
        <w:pStyle w:val="a4"/>
        <w:widowControl w:val="0"/>
        <w:ind w:left="709" w:hanging="709"/>
        <w:jc w:val="both"/>
      </w:pPr>
      <w:r w:rsidRPr="000051C5">
        <w:rPr>
          <w:i/>
        </w:rPr>
        <w:t xml:space="preserve">Поликарпов Федор. </w:t>
      </w:r>
      <w:proofErr w:type="spellStart"/>
      <w:r w:rsidRPr="000051C5">
        <w:t>Технологiа</w:t>
      </w:r>
      <w:proofErr w:type="spellEnd"/>
      <w:r w:rsidRPr="000051C5">
        <w:t>. Искусство грамматики / Издание и исследование Е. Бабаевой. СПб.: ИНАПРЕСС, 2000.</w:t>
      </w:r>
    </w:p>
    <w:p w14:paraId="677EEE9C" w14:textId="32BBE0C2" w:rsidR="006472A0" w:rsidRPr="000051C5" w:rsidRDefault="006472A0" w:rsidP="00197FAB">
      <w:pPr>
        <w:pStyle w:val="a4"/>
        <w:widowControl w:val="0"/>
        <w:ind w:left="709" w:hanging="709"/>
        <w:jc w:val="both"/>
      </w:pPr>
      <w:r w:rsidRPr="006472A0">
        <w:rPr>
          <w:i/>
        </w:rPr>
        <w:t>Поппер К.</w:t>
      </w:r>
      <w:r w:rsidRPr="006472A0">
        <w:t xml:space="preserve"> Логика и </w:t>
      </w:r>
      <w:r>
        <w:t>рост научного знания. М.</w:t>
      </w:r>
      <w:r w:rsidRPr="006472A0">
        <w:t>, 1983</w:t>
      </w:r>
    </w:p>
    <w:p w14:paraId="551BBCDA" w14:textId="77777777" w:rsidR="00D34BA4" w:rsidRPr="000051C5" w:rsidRDefault="00D34BA4" w:rsidP="00197FAB">
      <w:pPr>
        <w:pStyle w:val="a4"/>
        <w:widowControl w:val="0"/>
        <w:ind w:left="709" w:hanging="709"/>
        <w:jc w:val="both"/>
      </w:pPr>
      <w:proofErr w:type="spellStart"/>
      <w:r w:rsidRPr="000051C5">
        <w:rPr>
          <w:i/>
        </w:rPr>
        <w:t>Поржезинский</w:t>
      </w:r>
      <w:proofErr w:type="spellEnd"/>
      <w:r w:rsidRPr="000051C5">
        <w:rPr>
          <w:i/>
        </w:rPr>
        <w:t xml:space="preserve"> В.К.</w:t>
      </w:r>
      <w:r w:rsidRPr="000051C5">
        <w:t xml:space="preserve"> К истории русской грамматики и грамматической терминологии // Сборник статей, посвященных Василию Осиповичу Ключевскому его учениками, друзьями и почитателями ко дню тридцатилетия его профессорской деятельности в Московском Университете. М. 1909.  </w:t>
      </w:r>
    </w:p>
    <w:p w14:paraId="2428CE1D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Потебня</w:t>
      </w:r>
      <w:proofErr w:type="spellEnd"/>
      <w:r w:rsidRPr="000051C5">
        <w:rPr>
          <w:i/>
          <w:lang w:val="ru-RU"/>
        </w:rPr>
        <w:t xml:space="preserve"> А.</w:t>
      </w:r>
      <w:r w:rsidRPr="000051C5">
        <w:rPr>
          <w:lang w:val="ru-RU"/>
        </w:rPr>
        <w:t>А. Из записок по русской грамматике. Том I-II. М., 1958; том III. М., 1968; том VI (выпуск I). М.; Л., 1941; том IV, выпуск II. М., 1977.</w:t>
      </w:r>
    </w:p>
    <w:p w14:paraId="4C77FCFC" w14:textId="77777777" w:rsidR="008B621A" w:rsidRPr="000051C5" w:rsidRDefault="008B621A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Рапова</w:t>
      </w:r>
      <w:proofErr w:type="spellEnd"/>
      <w:r w:rsidRPr="000051C5">
        <w:rPr>
          <w:i/>
          <w:lang w:val="ru-RU"/>
        </w:rPr>
        <w:t xml:space="preserve"> Г.И.</w:t>
      </w:r>
      <w:r w:rsidRPr="000051C5">
        <w:rPr>
          <w:lang w:val="ru-RU"/>
        </w:rPr>
        <w:t xml:space="preserve"> Проблема отношений морфологии и синтаксиса в русской грамматической традиции XVIII – XIX вв. М., 1976.</w:t>
      </w:r>
    </w:p>
    <w:p w14:paraId="32313035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iCs/>
          <w:lang w:val="ru-RU"/>
        </w:rPr>
        <w:t>Ремнёва М.Л.</w:t>
      </w:r>
      <w:r w:rsidRPr="000051C5">
        <w:rPr>
          <w:lang w:val="ru-RU"/>
        </w:rPr>
        <w:t xml:space="preserve"> О степени императивности грамматики М. </w:t>
      </w:r>
      <w:proofErr w:type="spellStart"/>
      <w:r w:rsidRPr="000051C5">
        <w:rPr>
          <w:lang w:val="ru-RU"/>
        </w:rPr>
        <w:t>Смотрицкого</w:t>
      </w:r>
      <w:proofErr w:type="spellEnd"/>
      <w:r w:rsidRPr="000051C5">
        <w:rPr>
          <w:lang w:val="ru-RU"/>
        </w:rPr>
        <w:t xml:space="preserve"> 1648 г. // Научные доклады высшей школы. Филологические науки. 1983. № 3. С. 36–42.</w:t>
      </w:r>
    </w:p>
    <w:p w14:paraId="241320DF" w14:textId="77777777" w:rsidR="008B621A" w:rsidRPr="000051C5" w:rsidRDefault="008B621A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 xml:space="preserve">Смирнов С.В., Сафронов Г.И., Дмитриев П.А. </w:t>
      </w:r>
      <w:r w:rsidRPr="000051C5">
        <w:rPr>
          <w:lang w:val="ru-RU"/>
        </w:rPr>
        <w:t>Русское и славянское языкознание в России середины XVIII – XIX вв. Л., 1980.</w:t>
      </w:r>
    </w:p>
    <w:p w14:paraId="0CE0C6A8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Супрун А.</w:t>
      </w:r>
      <w:r w:rsidRPr="000051C5">
        <w:rPr>
          <w:lang w:val="ru-RU"/>
        </w:rPr>
        <w:t>Е. Части речи в русском языке. М., 1971.</w:t>
      </w:r>
    </w:p>
    <w:p w14:paraId="2631E4FD" w14:textId="77777777" w:rsidR="00037F58" w:rsidRPr="000051C5" w:rsidRDefault="00037F58" w:rsidP="00197FAB">
      <w:pPr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Сусов</w:t>
      </w:r>
      <w:proofErr w:type="spellEnd"/>
      <w:r w:rsidRPr="000051C5">
        <w:rPr>
          <w:i/>
          <w:lang w:val="ru-RU"/>
        </w:rPr>
        <w:t xml:space="preserve"> И.П</w:t>
      </w:r>
      <w:r w:rsidRPr="000051C5">
        <w:rPr>
          <w:lang w:val="ru-RU"/>
        </w:rPr>
        <w:t>. История языкознания. Тверь, 1999</w:t>
      </w:r>
    </w:p>
    <w:p w14:paraId="632A7C19" w14:textId="77777777" w:rsidR="00037F58" w:rsidRPr="000051C5" w:rsidRDefault="00037F58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Успенский Б.А.</w:t>
      </w:r>
      <w:r w:rsidRPr="000051C5">
        <w:rPr>
          <w:lang w:val="ru-RU"/>
        </w:rPr>
        <w:t xml:space="preserve"> Первая русская грамматика на родном языке. </w:t>
      </w:r>
      <w:proofErr w:type="spellStart"/>
      <w:r w:rsidRPr="000051C5">
        <w:rPr>
          <w:lang w:val="ru-RU"/>
        </w:rPr>
        <w:t>Доломоносовский</w:t>
      </w:r>
      <w:proofErr w:type="spellEnd"/>
      <w:r w:rsidRPr="000051C5">
        <w:rPr>
          <w:lang w:val="ru-RU"/>
        </w:rPr>
        <w:t xml:space="preserve"> период отечественной русистики. М., 1975.</w:t>
      </w:r>
    </w:p>
    <w:p w14:paraId="6FE7C224" w14:textId="77777777" w:rsidR="00E84A57" w:rsidRPr="000051C5" w:rsidRDefault="00B61585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Успенский Б.А.</w:t>
      </w:r>
      <w:r w:rsidRPr="000051C5">
        <w:rPr>
          <w:lang w:val="ru-RU"/>
        </w:rPr>
        <w:t xml:space="preserve"> Отношение к грамматике и риторике в Древней Руси (XVI–XVII вв.) // </w:t>
      </w:r>
      <w:r w:rsidR="00970834" w:rsidRPr="000051C5">
        <w:rPr>
          <w:i/>
          <w:lang w:val="ru-RU"/>
        </w:rPr>
        <w:t>Успенский Б.А.</w:t>
      </w:r>
      <w:r w:rsidR="00970834" w:rsidRPr="000051C5">
        <w:rPr>
          <w:lang w:val="ru-RU"/>
        </w:rPr>
        <w:t xml:space="preserve"> </w:t>
      </w:r>
      <w:r w:rsidRPr="000051C5">
        <w:rPr>
          <w:lang w:val="ru-RU"/>
        </w:rPr>
        <w:t xml:space="preserve">Избранные труды. Т. II. Язык и культура. М.: </w:t>
      </w:r>
      <w:proofErr w:type="spellStart"/>
      <w:r w:rsidRPr="000051C5">
        <w:rPr>
          <w:lang w:val="ru-RU"/>
        </w:rPr>
        <w:t>Гнозис</w:t>
      </w:r>
      <w:proofErr w:type="spellEnd"/>
      <w:r w:rsidRPr="000051C5">
        <w:rPr>
          <w:lang w:val="ru-RU"/>
        </w:rPr>
        <w:t>, 1994. С. 7–25.</w:t>
      </w:r>
    </w:p>
    <w:p w14:paraId="290FD0F9" w14:textId="77777777" w:rsidR="00037F58" w:rsidRPr="000051C5" w:rsidRDefault="00037F58" w:rsidP="00197FAB">
      <w:pPr>
        <w:widowControl w:val="0"/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Успенский Б.А., Лотман Ю.М.</w:t>
      </w:r>
      <w:r w:rsidRPr="000051C5">
        <w:rPr>
          <w:lang w:val="ru-RU"/>
        </w:rPr>
        <w:t xml:space="preserve"> Споры о языке в начале XIX в. как факт русской культуры / Избранные труды. Т. 1. М., 1996.</w:t>
      </w:r>
    </w:p>
    <w:p w14:paraId="5ED09787" w14:textId="77777777" w:rsidR="00B61585" w:rsidRPr="000051C5" w:rsidRDefault="00B61585" w:rsidP="00197FAB">
      <w:pPr>
        <w:widowControl w:val="0"/>
        <w:ind w:left="709" w:hanging="709"/>
        <w:jc w:val="both"/>
        <w:rPr>
          <w:iCs/>
          <w:lang w:val="ru-RU"/>
        </w:rPr>
      </w:pPr>
      <w:proofErr w:type="spellStart"/>
      <w:r w:rsidRPr="000051C5">
        <w:rPr>
          <w:i/>
          <w:iCs/>
          <w:lang w:val="ru-RU"/>
        </w:rPr>
        <w:t>Флоря</w:t>
      </w:r>
      <w:proofErr w:type="spellEnd"/>
      <w:r w:rsidRPr="000051C5">
        <w:rPr>
          <w:i/>
          <w:iCs/>
          <w:lang w:val="ru-RU"/>
        </w:rPr>
        <w:t xml:space="preserve"> Б.Н. </w:t>
      </w:r>
      <w:proofErr w:type="spellStart"/>
      <w:r w:rsidRPr="000051C5">
        <w:rPr>
          <w:iCs/>
          <w:lang w:val="ru-RU"/>
        </w:rPr>
        <w:t>Cказания</w:t>
      </w:r>
      <w:proofErr w:type="spellEnd"/>
      <w:r w:rsidRPr="000051C5">
        <w:rPr>
          <w:iCs/>
          <w:lang w:val="ru-RU"/>
        </w:rPr>
        <w:t xml:space="preserve"> о начале славянской письменности. СПб.: </w:t>
      </w:r>
      <w:proofErr w:type="spellStart"/>
      <w:r w:rsidRPr="000051C5">
        <w:rPr>
          <w:iCs/>
          <w:lang w:val="ru-RU"/>
        </w:rPr>
        <w:t>Алетейя</w:t>
      </w:r>
      <w:proofErr w:type="spellEnd"/>
      <w:r w:rsidRPr="000051C5">
        <w:rPr>
          <w:iCs/>
          <w:lang w:val="ru-RU"/>
        </w:rPr>
        <w:t>, 2000.</w:t>
      </w:r>
    </w:p>
    <w:p w14:paraId="0352034B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Фортунатов Ф.</w:t>
      </w:r>
      <w:r w:rsidRPr="000051C5">
        <w:rPr>
          <w:lang w:val="ru-RU"/>
        </w:rPr>
        <w:t>Ф. Избранные труды. Т.1. М., 1956; т.2. М., 1957.</w:t>
      </w:r>
    </w:p>
    <w:p w14:paraId="7C550146" w14:textId="77777777" w:rsidR="003E6C83" w:rsidRPr="000051C5" w:rsidRDefault="003E6C83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 xml:space="preserve">Шахматов А.А. </w:t>
      </w:r>
      <w:r w:rsidRPr="000051C5">
        <w:rPr>
          <w:lang w:val="ru-RU"/>
        </w:rPr>
        <w:t>Очерк современного русского литературного языка. М., 1941.</w:t>
      </w:r>
    </w:p>
    <w:p w14:paraId="641EE100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Шахматов А.</w:t>
      </w:r>
      <w:r w:rsidRPr="000051C5">
        <w:rPr>
          <w:lang w:val="ru-RU"/>
        </w:rPr>
        <w:t>А. Синтаксис русского языка (любое издание).</w:t>
      </w:r>
    </w:p>
    <w:p w14:paraId="0FAAB69D" w14:textId="77777777" w:rsidR="00AF3DBE" w:rsidRPr="000051C5" w:rsidRDefault="00AF3DBE" w:rsidP="00197FAB">
      <w:pPr>
        <w:ind w:left="709" w:hanging="709"/>
        <w:jc w:val="both"/>
        <w:rPr>
          <w:lang w:val="ru-RU"/>
        </w:rPr>
      </w:pPr>
      <w:r w:rsidRPr="000051C5">
        <w:rPr>
          <w:i/>
          <w:lang w:val="ru-RU"/>
        </w:rPr>
        <w:t>Щерба Л.</w:t>
      </w:r>
      <w:r w:rsidRPr="000051C5">
        <w:rPr>
          <w:lang w:val="ru-RU"/>
        </w:rPr>
        <w:t>В. Языковая система и речевая деятельность. Л., 1974.</w:t>
      </w:r>
    </w:p>
    <w:p w14:paraId="232C50F2" w14:textId="77777777" w:rsidR="00E84A57" w:rsidRDefault="00B61585" w:rsidP="00197FAB">
      <w:pPr>
        <w:widowControl w:val="0"/>
        <w:ind w:left="709" w:hanging="709"/>
        <w:jc w:val="both"/>
        <w:rPr>
          <w:lang w:val="ru-RU"/>
        </w:rPr>
      </w:pPr>
      <w:proofErr w:type="spellStart"/>
      <w:r w:rsidRPr="000051C5">
        <w:rPr>
          <w:i/>
          <w:lang w:val="ru-RU"/>
        </w:rPr>
        <w:t>Ягич</w:t>
      </w:r>
      <w:proofErr w:type="spellEnd"/>
      <w:r w:rsidRPr="000051C5">
        <w:rPr>
          <w:i/>
          <w:lang w:val="ru-RU"/>
        </w:rPr>
        <w:t xml:space="preserve"> И. В. </w:t>
      </w:r>
      <w:r w:rsidRPr="000051C5">
        <w:rPr>
          <w:lang w:val="ru-RU"/>
        </w:rPr>
        <w:t>История с</w:t>
      </w:r>
      <w:r w:rsidR="00970834" w:rsidRPr="000051C5">
        <w:rPr>
          <w:lang w:val="ru-RU"/>
        </w:rPr>
        <w:t>лавянской филологии. СПб., 1910</w:t>
      </w:r>
      <w:r w:rsidRPr="000051C5">
        <w:rPr>
          <w:lang w:val="ru-RU"/>
        </w:rPr>
        <w:t xml:space="preserve"> (Энциклопедия славянской филологии. Т. I).</w:t>
      </w:r>
    </w:p>
    <w:p w14:paraId="762A1852" w14:textId="77777777" w:rsidR="00A44711" w:rsidRDefault="00A44711" w:rsidP="00A44711">
      <w:pPr>
        <w:widowControl w:val="0"/>
        <w:ind w:left="709" w:hanging="709"/>
        <w:jc w:val="both"/>
        <w:rPr>
          <w:b/>
          <w:lang w:val="ru-RU"/>
        </w:rPr>
      </w:pPr>
    </w:p>
    <w:p w14:paraId="47F3FBC6" w14:textId="77777777" w:rsidR="00A44711" w:rsidRDefault="00A44711" w:rsidP="00A44711">
      <w:pPr>
        <w:widowControl w:val="0"/>
        <w:ind w:left="709" w:hanging="709"/>
        <w:jc w:val="both"/>
        <w:rPr>
          <w:b/>
          <w:lang w:val="ru-RU"/>
        </w:rPr>
      </w:pPr>
    </w:p>
    <w:p w14:paraId="760EA9AD" w14:textId="77777777" w:rsidR="00A44711" w:rsidRPr="00A50AAF" w:rsidRDefault="00A44711" w:rsidP="00A44711">
      <w:pPr>
        <w:ind w:firstLine="709"/>
        <w:jc w:val="both"/>
        <w:rPr>
          <w:lang w:val="ru-RU"/>
        </w:rPr>
      </w:pPr>
      <w:r w:rsidRPr="00A50AAF">
        <w:rPr>
          <w:b/>
          <w:lang w:val="ru-RU"/>
        </w:rPr>
        <w:t>в) Программное</w:t>
      </w:r>
      <w:r>
        <w:rPr>
          <w:b/>
          <w:lang w:val="ru-RU"/>
        </w:rPr>
        <w:t xml:space="preserve"> обеспечение и и</w:t>
      </w:r>
      <w:r w:rsidRPr="00A50AAF">
        <w:rPr>
          <w:b/>
          <w:lang w:val="ru-RU"/>
        </w:rPr>
        <w:t>нтернет-ресурсы</w:t>
      </w:r>
      <w:r>
        <w:rPr>
          <w:b/>
          <w:lang w:val="ru-RU"/>
        </w:rPr>
        <w:t xml:space="preserve">: </w:t>
      </w:r>
      <w:r>
        <w:rPr>
          <w:lang w:val="ru-RU"/>
        </w:rPr>
        <w:t>интернет-сайт кафедры русского языка филологического факультета МГУ (</w:t>
      </w:r>
      <w:hyperlink r:id="rId10" w:history="1">
        <w:r w:rsidRPr="00C17DBB">
          <w:rPr>
            <w:rStyle w:val="a9"/>
            <w:lang w:val="ru-RU"/>
          </w:rPr>
          <w:t>http://www.philol.msu.ru/~ruslang/</w:t>
        </w:r>
      </w:hyperlink>
      <w:r>
        <w:rPr>
          <w:lang w:val="ru-RU"/>
        </w:rPr>
        <w:t>), на котором размещаются материалы для тестирования и интерактивного общения по проблемам, изучаемым в рамках дисциплины, вопросы к зачету и экзамену.</w:t>
      </w:r>
    </w:p>
    <w:p w14:paraId="2B904E61" w14:textId="77777777" w:rsidR="00A44711" w:rsidRDefault="00A44711" w:rsidP="00A44711">
      <w:pPr>
        <w:ind w:firstLine="709"/>
        <w:jc w:val="both"/>
        <w:rPr>
          <w:b/>
          <w:lang w:val="ru-RU"/>
        </w:rPr>
      </w:pPr>
    </w:p>
    <w:p w14:paraId="5A1BB4E1" w14:textId="77777777" w:rsidR="00A44711" w:rsidRDefault="00A44711" w:rsidP="00A44711">
      <w:pPr>
        <w:jc w:val="both"/>
        <w:rPr>
          <w:lang w:val="ru-RU"/>
        </w:rPr>
      </w:pPr>
      <w:r>
        <w:rPr>
          <w:lang w:val="ru-RU"/>
        </w:rPr>
        <w:tab/>
      </w:r>
      <w:r w:rsidRPr="008441BF">
        <w:rPr>
          <w:b/>
          <w:lang w:val="ru-RU"/>
        </w:rPr>
        <w:t>8.</w:t>
      </w:r>
      <w:r>
        <w:rPr>
          <w:lang w:val="ru-RU"/>
        </w:rPr>
        <w:t xml:space="preserve"> </w:t>
      </w:r>
      <w:r w:rsidRPr="00CD5A3A">
        <w:rPr>
          <w:b/>
          <w:lang w:val="ru-RU"/>
        </w:rPr>
        <w:t>Материально-техническое обеспечение дисциплины</w:t>
      </w:r>
      <w:r>
        <w:rPr>
          <w:lang w:val="ru-RU"/>
        </w:rPr>
        <w:t>: компьютерные классы и Интернет, наличие в библиотеке и в Интернете необходимых учебников, сборников упражнений, словарей и научной литературы.</w:t>
      </w:r>
    </w:p>
    <w:p w14:paraId="73F70D2D" w14:textId="77777777" w:rsidR="00CE5593" w:rsidRDefault="00CE5593" w:rsidP="00A44711">
      <w:pPr>
        <w:ind w:firstLine="709"/>
        <w:jc w:val="both"/>
        <w:rPr>
          <w:lang w:val="ru-RU"/>
        </w:rPr>
      </w:pPr>
    </w:p>
    <w:p w14:paraId="67C177B3" w14:textId="77777777" w:rsidR="0030367F" w:rsidRDefault="0030367F" w:rsidP="00A44711">
      <w:pPr>
        <w:ind w:firstLine="709"/>
        <w:jc w:val="both"/>
        <w:rPr>
          <w:lang w:val="ru-RU"/>
        </w:rPr>
      </w:pPr>
    </w:p>
    <w:p w14:paraId="0419EDB7" w14:textId="77777777" w:rsidR="00A44711" w:rsidRDefault="00A44711" w:rsidP="00A44711">
      <w:pPr>
        <w:ind w:firstLine="709"/>
        <w:jc w:val="both"/>
        <w:rPr>
          <w:lang w:val="ru-RU"/>
        </w:rPr>
      </w:pPr>
    </w:p>
    <w:p w14:paraId="71C1373B" w14:textId="77777777" w:rsidR="00A44711" w:rsidRPr="00CD5A3A" w:rsidRDefault="00A44711" w:rsidP="00A44711">
      <w:pPr>
        <w:ind w:firstLine="709"/>
        <w:jc w:val="both"/>
        <w:rPr>
          <w:lang w:val="ru-RU"/>
        </w:rPr>
      </w:pPr>
      <w:r w:rsidRPr="00A50AAF">
        <w:rPr>
          <w:lang w:val="ru-RU"/>
        </w:rPr>
        <w:t>Программа составлена в соответствии</w:t>
      </w:r>
      <w:r>
        <w:rPr>
          <w:lang w:val="ru-RU"/>
        </w:rPr>
        <w:t xml:space="preserve"> с требованиями ФГОС с учетом рекомендаций и ПООП ВПО по подготовке магистров </w:t>
      </w:r>
      <w:r w:rsidRPr="000B793A">
        <w:rPr>
          <w:lang w:val="ru-RU"/>
        </w:rPr>
        <w:t>по направлению и профилю «Филология».</w:t>
      </w:r>
      <w:r>
        <w:rPr>
          <w:lang w:val="ru-RU"/>
        </w:rPr>
        <w:t xml:space="preserve"> </w:t>
      </w:r>
    </w:p>
    <w:p w14:paraId="1C70C3A7" w14:textId="77777777" w:rsidR="00A44711" w:rsidRDefault="00A44711" w:rsidP="00A44711">
      <w:pPr>
        <w:jc w:val="both"/>
        <w:rPr>
          <w:lang w:val="ru-RU"/>
        </w:rPr>
      </w:pPr>
    </w:p>
    <w:p w14:paraId="2D0EA2D4" w14:textId="77777777" w:rsidR="00A44711" w:rsidRDefault="00A44711" w:rsidP="00A44711">
      <w:pPr>
        <w:jc w:val="both"/>
        <w:rPr>
          <w:lang w:val="ru-RU"/>
        </w:rPr>
      </w:pPr>
      <w:r>
        <w:rPr>
          <w:lang w:val="ru-RU"/>
        </w:rPr>
        <w:tab/>
      </w:r>
      <w:r w:rsidRPr="00D93671">
        <w:rPr>
          <w:b/>
          <w:lang w:val="ru-RU"/>
        </w:rPr>
        <w:t>Разработчик</w:t>
      </w:r>
      <w:r w:rsidR="00197FAB">
        <w:rPr>
          <w:b/>
          <w:lang w:val="ru-RU"/>
        </w:rPr>
        <w:t>и</w:t>
      </w:r>
      <w:r>
        <w:rPr>
          <w:lang w:val="ru-RU"/>
        </w:rPr>
        <w:t xml:space="preserve">: </w:t>
      </w:r>
    </w:p>
    <w:p w14:paraId="25896B98" w14:textId="77777777" w:rsidR="00A44711" w:rsidRDefault="003747A4" w:rsidP="00A44711">
      <w:pPr>
        <w:jc w:val="both"/>
        <w:rPr>
          <w:lang w:val="ru-RU"/>
        </w:rPr>
      </w:pPr>
      <w:r>
        <w:rPr>
          <w:lang w:val="ru-RU"/>
        </w:rPr>
        <w:t xml:space="preserve">доктор филологических наук профессор кафедры русского языка филологического факультета МГУ имени М.В.Ломоносова М.Ю.Сидорова, </w:t>
      </w:r>
      <w:r w:rsidR="00197FAB">
        <w:rPr>
          <w:lang w:val="ru-RU"/>
        </w:rPr>
        <w:t>доктор филологических наук</w:t>
      </w:r>
      <w:r w:rsidR="00A44711">
        <w:rPr>
          <w:lang w:val="ru-RU"/>
        </w:rPr>
        <w:t xml:space="preserve"> </w:t>
      </w:r>
      <w:r w:rsidR="00197FAB">
        <w:rPr>
          <w:lang w:val="ru-RU"/>
        </w:rPr>
        <w:t xml:space="preserve">доцент кафедры русского языка для иностранных учащихся филологического факультета МГУ имени М.В.Ломоносова Е.А.Кузьминова, доктор филологических наук профессор кафедры русского языка филологического факультета МГУ имени М.В.Ломоносова </w:t>
      </w:r>
      <w:r w:rsidR="00A44711">
        <w:rPr>
          <w:lang w:val="ru-RU"/>
        </w:rPr>
        <w:t>Е.В.Клобуков.</w:t>
      </w:r>
    </w:p>
    <w:p w14:paraId="23F17220" w14:textId="77777777" w:rsidR="00A44711" w:rsidRPr="000051C5" w:rsidRDefault="00A44711" w:rsidP="00A44711">
      <w:pPr>
        <w:widowControl w:val="0"/>
        <w:ind w:left="709" w:hanging="709"/>
        <w:jc w:val="both"/>
        <w:rPr>
          <w:b/>
          <w:lang w:val="ru-RU"/>
        </w:rPr>
      </w:pPr>
    </w:p>
    <w:p w14:paraId="00B3E92E" w14:textId="77777777" w:rsidR="00190E2E" w:rsidRPr="000051C5" w:rsidRDefault="00190E2E">
      <w:pPr>
        <w:rPr>
          <w:lang w:val="ru-RU"/>
        </w:rPr>
      </w:pPr>
    </w:p>
    <w:sectPr w:rsidR="00190E2E" w:rsidRPr="000051C5" w:rsidSect="0090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132"/>
    <w:multiLevelType w:val="hybridMultilevel"/>
    <w:tmpl w:val="CBFA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417F"/>
    <w:multiLevelType w:val="hybridMultilevel"/>
    <w:tmpl w:val="B1F2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2469"/>
    <w:multiLevelType w:val="singleLevel"/>
    <w:tmpl w:val="384E7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510014"/>
    <w:multiLevelType w:val="hybridMultilevel"/>
    <w:tmpl w:val="403C9526"/>
    <w:lvl w:ilvl="0" w:tplc="838067CA">
      <w:start w:val="1"/>
      <w:numFmt w:val="bullet"/>
      <w:lvlText w:val="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9C148B"/>
    <w:multiLevelType w:val="hybridMultilevel"/>
    <w:tmpl w:val="500C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C7CBA"/>
    <w:multiLevelType w:val="hybridMultilevel"/>
    <w:tmpl w:val="8B20D922"/>
    <w:lvl w:ilvl="0" w:tplc="838067C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E"/>
    <w:rsid w:val="000051C5"/>
    <w:rsid w:val="00007F81"/>
    <w:rsid w:val="00012A8E"/>
    <w:rsid w:val="00023DC0"/>
    <w:rsid w:val="00024291"/>
    <w:rsid w:val="00037F58"/>
    <w:rsid w:val="0005019D"/>
    <w:rsid w:val="0007499B"/>
    <w:rsid w:val="00094B12"/>
    <w:rsid w:val="001032B4"/>
    <w:rsid w:val="00130091"/>
    <w:rsid w:val="00190115"/>
    <w:rsid w:val="00190E2E"/>
    <w:rsid w:val="00197FAB"/>
    <w:rsid w:val="001A0FF3"/>
    <w:rsid w:val="001D257F"/>
    <w:rsid w:val="001E67F3"/>
    <w:rsid w:val="001F46EB"/>
    <w:rsid w:val="00202C8C"/>
    <w:rsid w:val="00245D15"/>
    <w:rsid w:val="002506E2"/>
    <w:rsid w:val="002579DB"/>
    <w:rsid w:val="00273CD3"/>
    <w:rsid w:val="002863F9"/>
    <w:rsid w:val="002D22B1"/>
    <w:rsid w:val="0030367F"/>
    <w:rsid w:val="0031595E"/>
    <w:rsid w:val="003747A4"/>
    <w:rsid w:val="003B06E7"/>
    <w:rsid w:val="003E6C83"/>
    <w:rsid w:val="004031AD"/>
    <w:rsid w:val="00433188"/>
    <w:rsid w:val="00445C40"/>
    <w:rsid w:val="00462B7B"/>
    <w:rsid w:val="00465530"/>
    <w:rsid w:val="004A0EB5"/>
    <w:rsid w:val="004A7607"/>
    <w:rsid w:val="004C4CF2"/>
    <w:rsid w:val="004C5077"/>
    <w:rsid w:val="004D628F"/>
    <w:rsid w:val="004D6985"/>
    <w:rsid w:val="004F0AD1"/>
    <w:rsid w:val="00547797"/>
    <w:rsid w:val="00565CAB"/>
    <w:rsid w:val="00592399"/>
    <w:rsid w:val="005C4393"/>
    <w:rsid w:val="005E4A57"/>
    <w:rsid w:val="005F2760"/>
    <w:rsid w:val="00610D12"/>
    <w:rsid w:val="006472A0"/>
    <w:rsid w:val="006474C9"/>
    <w:rsid w:val="00676A33"/>
    <w:rsid w:val="006A73B4"/>
    <w:rsid w:val="006C5C87"/>
    <w:rsid w:val="006E7B3B"/>
    <w:rsid w:val="006F0D8A"/>
    <w:rsid w:val="00705A96"/>
    <w:rsid w:val="00706112"/>
    <w:rsid w:val="00721B0A"/>
    <w:rsid w:val="00721BB8"/>
    <w:rsid w:val="007E70F6"/>
    <w:rsid w:val="00853800"/>
    <w:rsid w:val="0089562A"/>
    <w:rsid w:val="008B522A"/>
    <w:rsid w:val="008B621A"/>
    <w:rsid w:val="008E6B74"/>
    <w:rsid w:val="008F0EEF"/>
    <w:rsid w:val="0090338F"/>
    <w:rsid w:val="00936909"/>
    <w:rsid w:val="009624F0"/>
    <w:rsid w:val="00970834"/>
    <w:rsid w:val="00983305"/>
    <w:rsid w:val="009D7864"/>
    <w:rsid w:val="00A0352A"/>
    <w:rsid w:val="00A44152"/>
    <w:rsid w:val="00A44711"/>
    <w:rsid w:val="00A473F4"/>
    <w:rsid w:val="00A628C1"/>
    <w:rsid w:val="00A92F08"/>
    <w:rsid w:val="00AE65C7"/>
    <w:rsid w:val="00AF3DBE"/>
    <w:rsid w:val="00B06184"/>
    <w:rsid w:val="00B36D2B"/>
    <w:rsid w:val="00B3768B"/>
    <w:rsid w:val="00B44E4B"/>
    <w:rsid w:val="00B61585"/>
    <w:rsid w:val="00BA78D0"/>
    <w:rsid w:val="00BE7469"/>
    <w:rsid w:val="00C4747A"/>
    <w:rsid w:val="00CC3E11"/>
    <w:rsid w:val="00CE51E2"/>
    <w:rsid w:val="00CE5593"/>
    <w:rsid w:val="00D34BA4"/>
    <w:rsid w:val="00D46039"/>
    <w:rsid w:val="00D76196"/>
    <w:rsid w:val="00D82B6D"/>
    <w:rsid w:val="00DA0BAE"/>
    <w:rsid w:val="00DB5C66"/>
    <w:rsid w:val="00DB7D0C"/>
    <w:rsid w:val="00DD1D7E"/>
    <w:rsid w:val="00E12499"/>
    <w:rsid w:val="00E54E58"/>
    <w:rsid w:val="00E70F8B"/>
    <w:rsid w:val="00E84A57"/>
    <w:rsid w:val="00E918F0"/>
    <w:rsid w:val="00EA5EEF"/>
    <w:rsid w:val="00EF2575"/>
    <w:rsid w:val="00EF4430"/>
    <w:rsid w:val="00EF4BAE"/>
    <w:rsid w:val="00EF7C68"/>
    <w:rsid w:val="00F16E0F"/>
    <w:rsid w:val="00F542AC"/>
    <w:rsid w:val="00F71B1C"/>
    <w:rsid w:val="00F954C3"/>
    <w:rsid w:val="00FB4E53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B2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90E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0E2E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B61585"/>
    <w:pPr>
      <w:ind w:left="708"/>
    </w:pPr>
    <w:rPr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E5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E2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rsid w:val="00C4747A"/>
    <w:pPr>
      <w:ind w:firstLine="720"/>
      <w:jc w:val="both"/>
    </w:pPr>
    <w:rPr>
      <w:color w:val="0000FF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4747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7">
    <w:name w:val="Body Text Indent"/>
    <w:basedOn w:val="a"/>
    <w:link w:val="a8"/>
    <w:rsid w:val="00C4747A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rsid w:val="00C4747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C474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747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9">
    <w:name w:val="Hyperlink"/>
    <w:basedOn w:val="a0"/>
    <w:uiPriority w:val="99"/>
    <w:unhideWhenUsed/>
    <w:rsid w:val="00023D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05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90E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E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0E2E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B61585"/>
    <w:pPr>
      <w:ind w:left="708"/>
    </w:pPr>
    <w:rPr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E5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1E2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rsid w:val="00C4747A"/>
    <w:pPr>
      <w:ind w:firstLine="720"/>
      <w:jc w:val="both"/>
    </w:pPr>
    <w:rPr>
      <w:color w:val="0000FF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C4747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7">
    <w:name w:val="Body Text Indent"/>
    <w:basedOn w:val="a"/>
    <w:link w:val="a8"/>
    <w:rsid w:val="00C4747A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rsid w:val="00C4747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rsid w:val="00C474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747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9">
    <w:name w:val="Hyperlink"/>
    <w:basedOn w:val="a0"/>
    <w:uiPriority w:val="99"/>
    <w:unhideWhenUsed/>
    <w:rsid w:val="00023DC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05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ooks.google.ru/books?id=JDhAAAAAYAAJ&amp;printsec=frontcover&amp;hl=ru" TargetMode="External"/><Relationship Id="rId7" Type="http://schemas.openxmlformats.org/officeDocument/2006/relationships/hyperlink" Target="http://www.biometrica.tomsk.ru/Kuhn.pdf" TargetMode="External"/><Relationship Id="rId8" Type="http://schemas.openxmlformats.org/officeDocument/2006/relationships/hyperlink" Target="http://feb-web.ru/feb/lomonos/critics/ling/mis/mis-001-.htm" TargetMode="External"/><Relationship Id="rId9" Type="http://schemas.openxmlformats.org/officeDocument/2006/relationships/hyperlink" Target="http://iph.ras.ru/page49257654.htm" TargetMode="External"/><Relationship Id="rId10" Type="http://schemas.openxmlformats.org/officeDocument/2006/relationships/hyperlink" Target="http://www.philol.msu.ru/~rusla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5010</Words>
  <Characters>32017</Characters>
  <Application>Microsoft Macintosh Word</Application>
  <DocSecurity>0</DocSecurity>
  <Lines>524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Sidorova</dc:creator>
  <cp:lastModifiedBy>Marina Sidorova</cp:lastModifiedBy>
  <cp:revision>5</cp:revision>
  <dcterms:created xsi:type="dcterms:W3CDTF">2015-08-31T08:40:00Z</dcterms:created>
  <dcterms:modified xsi:type="dcterms:W3CDTF">2015-08-31T09:18:00Z</dcterms:modified>
</cp:coreProperties>
</file>